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84EB8" w:rsidRDefault="00D616BE">
      <w:pPr>
        <w:spacing w:after="0"/>
        <w:ind w:left="638"/>
      </w:pPr>
      <w:r>
        <w:rPr>
          <w:rFonts w:ascii="Times New Roman" w:eastAsia="Times New Roman" w:hAnsi="Times New Roman" w:cs="Times New Roman"/>
          <w:b/>
          <w:color w:val="FFFFFF"/>
          <w:sz w:val="88"/>
        </w:rPr>
        <w:t xml:space="preserve">ПЕДАГОГИЧЕСКИЙ СОВЕТ </w:t>
      </w:r>
    </w:p>
    <w:p w:rsidR="00284EB8" w:rsidRDefault="002474B2">
      <w:pPr>
        <w:spacing w:after="0"/>
        <w:ind w:left="162"/>
        <w:jc w:val="center"/>
      </w:pPr>
      <w:r>
        <w:rPr>
          <w:rFonts w:ascii="Times New Roman" w:eastAsia="Times New Roman" w:hAnsi="Times New Roman" w:cs="Times New Roman"/>
          <w:b/>
          <w:color w:val="FFFFFF"/>
          <w:sz w:val="64"/>
        </w:rPr>
        <w:t>№ 7</w:t>
      </w: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FFFFFF"/>
          <w:sz w:val="64"/>
        </w:rPr>
        <w:t xml:space="preserve">  от 05.05</w:t>
      </w:r>
      <w:r w:rsidR="00AA3345">
        <w:rPr>
          <w:rFonts w:ascii="Times New Roman" w:eastAsia="Times New Roman" w:hAnsi="Times New Roman" w:cs="Times New Roman"/>
          <w:b/>
          <w:color w:val="FFFFFF"/>
          <w:sz w:val="64"/>
        </w:rPr>
        <w:t>.2022</w:t>
      </w:r>
      <w:r w:rsidR="00D616BE">
        <w:rPr>
          <w:rFonts w:ascii="Times New Roman" w:eastAsia="Times New Roman" w:hAnsi="Times New Roman" w:cs="Times New Roman"/>
          <w:b/>
          <w:color w:val="FFFFFF"/>
          <w:sz w:val="64"/>
        </w:rPr>
        <w:t xml:space="preserve">г. </w:t>
      </w:r>
    </w:p>
    <w:p w:rsidR="00284EB8" w:rsidRDefault="00D616BE">
      <w:pPr>
        <w:spacing w:after="203"/>
        <w:ind w:left="321"/>
        <w:jc w:val="center"/>
      </w:pPr>
      <w:r>
        <w:rPr>
          <w:rFonts w:ascii="Times New Roman" w:eastAsia="Times New Roman" w:hAnsi="Times New Roman" w:cs="Times New Roman"/>
          <w:b/>
          <w:color w:val="FFFFFF"/>
          <w:sz w:val="64"/>
        </w:rPr>
        <w:t xml:space="preserve"> </w:t>
      </w:r>
    </w:p>
    <w:p w:rsidR="00284EB8" w:rsidRDefault="00D616BE">
      <w:pPr>
        <w:tabs>
          <w:tab w:val="center" w:pos="6662"/>
          <w:tab w:val="center" w:pos="10063"/>
        </w:tabs>
        <w:spacing w:after="249"/>
      </w:pPr>
      <w:r>
        <w:tab/>
      </w:r>
      <w:r>
        <w:rPr>
          <w:rFonts w:ascii="Times New Roman" w:eastAsia="Times New Roman" w:hAnsi="Times New Roman" w:cs="Times New Roman"/>
          <w:b/>
          <w:color w:val="002060"/>
          <w:sz w:val="96"/>
        </w:rPr>
        <w:t xml:space="preserve">Новые ФГОС: </w:t>
      </w:r>
      <w:r>
        <w:rPr>
          <w:rFonts w:ascii="Times New Roman" w:eastAsia="Times New Roman" w:hAnsi="Times New Roman" w:cs="Times New Roman"/>
          <w:b/>
          <w:color w:val="FFFFFF"/>
          <w:sz w:val="64"/>
        </w:rPr>
        <w:t xml:space="preserve"> </w:t>
      </w:r>
      <w:r>
        <w:rPr>
          <w:rFonts w:ascii="Times New Roman" w:eastAsia="Times New Roman" w:hAnsi="Times New Roman" w:cs="Times New Roman"/>
          <w:b/>
          <w:color w:val="FFFFFF"/>
          <w:sz w:val="64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96"/>
        </w:rPr>
        <w:t xml:space="preserve"> </w:t>
      </w:r>
    </w:p>
    <w:p w:rsidR="00284EB8" w:rsidRDefault="00D616BE">
      <w:pPr>
        <w:spacing w:after="0" w:line="301" w:lineRule="auto"/>
        <w:ind w:left="2753" w:right="1713" w:hanging="626"/>
      </w:pPr>
      <w:r>
        <w:rPr>
          <w:noProof/>
        </w:rPr>
        <w:drawing>
          <wp:anchor distT="0" distB="0" distL="114300" distR="114300" simplePos="0" relativeHeight="251658240" behindDoc="1" locked="0" layoutInCell="1" allowOverlap="0">
            <wp:simplePos x="0" y="0"/>
            <wp:positionH relativeFrom="column">
              <wp:posOffset>-127151</wp:posOffset>
            </wp:positionH>
            <wp:positionV relativeFrom="paragraph">
              <wp:posOffset>-2941269</wp:posOffset>
            </wp:positionV>
            <wp:extent cx="8715375" cy="6429375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15375" cy="642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color w:val="002060"/>
          <w:sz w:val="96"/>
        </w:rPr>
        <w:t xml:space="preserve">к каким изменениям </w:t>
      </w:r>
      <w:r>
        <w:rPr>
          <w:rFonts w:ascii="Times New Roman" w:eastAsia="Times New Roman" w:hAnsi="Times New Roman" w:cs="Times New Roman"/>
          <w:b/>
          <w:color w:val="FFFFFF"/>
          <w:sz w:val="96"/>
        </w:rPr>
        <w:t xml:space="preserve"> </w:t>
      </w:r>
      <w:r>
        <w:rPr>
          <w:b/>
          <w:color w:val="FFFFFF"/>
          <w:sz w:val="96"/>
        </w:rPr>
        <w:t xml:space="preserve"> </w:t>
      </w:r>
      <w:r>
        <w:rPr>
          <w:b/>
          <w:color w:val="FFFFFF"/>
          <w:sz w:val="96"/>
        </w:rPr>
        <w:tab/>
      </w:r>
      <w:r>
        <w:rPr>
          <w:rFonts w:ascii="Times New Roman" w:eastAsia="Times New Roman" w:hAnsi="Times New Roman" w:cs="Times New Roman"/>
          <w:b/>
          <w:color w:val="002060"/>
          <w:sz w:val="96"/>
        </w:rPr>
        <w:t xml:space="preserve"> готовиться школе  в 2022 году? </w:t>
      </w:r>
    </w:p>
    <w:p w:rsidR="00284EB8" w:rsidRDefault="00AA3345">
      <w:pPr>
        <w:spacing w:after="0" w:line="290" w:lineRule="auto"/>
        <w:ind w:left="8938" w:hanging="3121"/>
      </w:pPr>
      <w:r>
        <w:rPr>
          <w:rFonts w:ascii="Times New Roman" w:eastAsia="Times New Roman" w:hAnsi="Times New Roman" w:cs="Times New Roman"/>
          <w:b/>
          <w:color w:val="FFFFFF"/>
          <w:sz w:val="48"/>
        </w:rPr>
        <w:t>Заместитель директора по М</w:t>
      </w:r>
      <w:r w:rsidR="00D616BE">
        <w:rPr>
          <w:rFonts w:ascii="Times New Roman" w:eastAsia="Times New Roman" w:hAnsi="Times New Roman" w:cs="Times New Roman"/>
          <w:b/>
          <w:color w:val="FFFFFF"/>
          <w:sz w:val="48"/>
        </w:rPr>
        <w:t>Р</w:t>
      </w:r>
      <w:r>
        <w:rPr>
          <w:rFonts w:ascii="Times New Roman" w:eastAsia="Times New Roman" w:hAnsi="Times New Roman" w:cs="Times New Roman"/>
          <w:b/>
          <w:color w:val="FFFFFF"/>
          <w:sz w:val="48"/>
        </w:rPr>
        <w:t xml:space="preserve"> Астамирова Ф.А.</w:t>
      </w:r>
      <w:r w:rsidR="00D616BE">
        <w:rPr>
          <w:rFonts w:ascii="Times New Roman" w:eastAsia="Times New Roman" w:hAnsi="Times New Roman" w:cs="Times New Roman"/>
          <w:b/>
          <w:color w:val="FFFFFF"/>
          <w:sz w:val="48"/>
        </w:rPr>
        <w:t xml:space="preserve">  </w:t>
      </w:r>
    </w:p>
    <w:p w:rsidR="00284EB8" w:rsidRDefault="00D616BE">
      <w:pPr>
        <w:spacing w:after="0" w:line="291" w:lineRule="auto"/>
        <w:jc w:val="center"/>
      </w:pPr>
      <w:r>
        <w:rPr>
          <w:rFonts w:ascii="Times New Roman" w:eastAsia="Times New Roman" w:hAnsi="Times New Roman" w:cs="Times New Roman"/>
          <w:b/>
          <w:color w:val="C00000"/>
          <w:sz w:val="108"/>
        </w:rPr>
        <w:lastRenderedPageBreak/>
        <w:t>«Не дай вам Бог жить в эпоху перемен,</w:t>
      </w:r>
      <w:r>
        <w:rPr>
          <w:rFonts w:ascii="Times New Roman" w:eastAsia="Times New Roman" w:hAnsi="Times New Roman" w:cs="Times New Roman"/>
          <w:color w:val="C00000"/>
          <w:sz w:val="108"/>
        </w:rPr>
        <w:t xml:space="preserve"> </w:t>
      </w:r>
    </w:p>
    <w:p w:rsidR="00284EB8" w:rsidRDefault="00D616BE">
      <w:pPr>
        <w:spacing w:after="144" w:line="248" w:lineRule="auto"/>
        <w:ind w:left="923" w:right="59" w:hanging="54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column">
              <wp:posOffset>5480660</wp:posOffset>
            </wp:positionH>
            <wp:positionV relativeFrom="paragraph">
              <wp:posOffset>-96480</wp:posOffset>
            </wp:positionV>
            <wp:extent cx="3214751" cy="4714875"/>
            <wp:effectExtent l="0" t="0" r="0" b="0"/>
            <wp:wrapSquare wrapText="bothSides"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-10799999" flipV="1">
                      <a:off x="0" y="0"/>
                      <a:ext cx="3214751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A3345">
        <w:rPr>
          <w:rFonts w:ascii="Times New Roman" w:eastAsia="Times New Roman" w:hAnsi="Times New Roman" w:cs="Times New Roman"/>
          <w:b/>
          <w:color w:val="002060"/>
          <w:sz w:val="70"/>
        </w:rPr>
        <w:t xml:space="preserve">   …если вы не сможете п</w:t>
      </w:r>
      <w:r>
        <w:rPr>
          <w:rFonts w:ascii="Times New Roman" w:eastAsia="Times New Roman" w:hAnsi="Times New Roman" w:cs="Times New Roman"/>
          <w:b/>
          <w:color w:val="002060"/>
          <w:sz w:val="70"/>
        </w:rPr>
        <w:t xml:space="preserve">оспользоваться </w:t>
      </w:r>
    </w:p>
    <w:p w:rsidR="00284EB8" w:rsidRDefault="00D616BE" w:rsidP="00AA3345">
      <w:pPr>
        <w:spacing w:after="419" w:line="291" w:lineRule="auto"/>
        <w:ind w:right="3103"/>
      </w:pPr>
      <w:r>
        <w:rPr>
          <w:rFonts w:ascii="Times New Roman" w:eastAsia="Times New Roman" w:hAnsi="Times New Roman" w:cs="Times New Roman"/>
          <w:b/>
          <w:color w:val="C00000"/>
          <w:sz w:val="70"/>
        </w:rPr>
        <w:t>ПРЕИМУЩЕСТВАМИ</w:t>
      </w:r>
      <w:r>
        <w:rPr>
          <w:rFonts w:ascii="Times New Roman" w:eastAsia="Times New Roman" w:hAnsi="Times New Roman" w:cs="Times New Roman"/>
          <w:b/>
          <w:color w:val="002060"/>
          <w:sz w:val="70"/>
        </w:rPr>
        <w:t xml:space="preserve">  этих перемен» </w:t>
      </w:r>
    </w:p>
    <w:p w:rsidR="00284EB8" w:rsidRDefault="00D616BE">
      <w:pPr>
        <w:spacing w:after="45" w:line="253" w:lineRule="auto"/>
        <w:ind w:left="1755" w:hanging="1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Китайская  </w:t>
      </w:r>
    </w:p>
    <w:p w:rsidR="00284EB8" w:rsidRDefault="00D616BE">
      <w:pPr>
        <w:spacing w:after="15" w:line="253" w:lineRule="auto"/>
        <w:ind w:left="1755" w:hanging="1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                  народная                                  мудрость</w:t>
      </w:r>
      <w:r>
        <w:rPr>
          <w:sz w:val="56"/>
        </w:rPr>
        <w:t xml:space="preserve"> </w:t>
      </w:r>
    </w:p>
    <w:p w:rsidR="00284EB8" w:rsidRDefault="00D616BE">
      <w:pPr>
        <w:spacing w:after="192"/>
        <w:ind w:left="-5" w:hanging="10"/>
      </w:pPr>
      <w:r>
        <w:rPr>
          <w:rFonts w:ascii="Times New Roman" w:eastAsia="Times New Roman" w:hAnsi="Times New Roman" w:cs="Times New Roman"/>
          <w:color w:val="002060"/>
          <w:sz w:val="64"/>
        </w:rPr>
        <w:t xml:space="preserve">     Выражение, очень похожее на </w:t>
      </w:r>
    </w:p>
    <w:p w:rsidR="00284EB8" w:rsidRDefault="00D616BE">
      <w:pPr>
        <w:spacing w:after="119"/>
        <w:ind w:left="-5" w:hanging="10"/>
      </w:pPr>
      <w:r>
        <w:rPr>
          <w:rFonts w:ascii="Times New Roman" w:eastAsia="Times New Roman" w:hAnsi="Times New Roman" w:cs="Times New Roman"/>
          <w:color w:val="C00000"/>
          <w:sz w:val="64"/>
        </w:rPr>
        <w:lastRenderedPageBreak/>
        <w:t xml:space="preserve"> </w:t>
      </w:r>
      <w:r>
        <w:rPr>
          <w:rFonts w:ascii="Times New Roman" w:eastAsia="Times New Roman" w:hAnsi="Times New Roman" w:cs="Times New Roman"/>
          <w:color w:val="002060"/>
          <w:sz w:val="64"/>
        </w:rPr>
        <w:t xml:space="preserve"> </w:t>
      </w:r>
      <w:r>
        <w:rPr>
          <w:rFonts w:ascii="Times New Roman" w:eastAsia="Times New Roman" w:hAnsi="Times New Roman" w:cs="Times New Roman"/>
          <w:b/>
          <w:color w:val="C00000"/>
          <w:sz w:val="72"/>
        </w:rPr>
        <w:t>«Не дай вам бог жить в эпоху перемен»,</w:t>
      </w:r>
      <w:r>
        <w:rPr>
          <w:rFonts w:ascii="Times New Roman" w:eastAsia="Times New Roman" w:hAnsi="Times New Roman" w:cs="Times New Roman"/>
          <w:color w:val="002060"/>
          <w:sz w:val="72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64"/>
        </w:rPr>
        <w:t xml:space="preserve">есть в английском языке. Оно звучит как  </w:t>
      </w:r>
    </w:p>
    <w:p w:rsidR="00284EB8" w:rsidRPr="002474B2" w:rsidRDefault="00D616BE">
      <w:pPr>
        <w:spacing w:after="0" w:line="296" w:lineRule="auto"/>
        <w:ind w:left="-5" w:right="607" w:hanging="10"/>
        <w:rPr>
          <w:lang w:val="en-US"/>
        </w:rPr>
      </w:pPr>
      <w:r w:rsidRPr="002474B2">
        <w:rPr>
          <w:rFonts w:ascii="Times New Roman" w:eastAsia="Times New Roman" w:hAnsi="Times New Roman" w:cs="Times New Roman"/>
          <w:b/>
          <w:color w:val="C00000"/>
          <w:sz w:val="80"/>
          <w:lang w:val="en-US"/>
        </w:rPr>
        <w:t xml:space="preserve">«May you live in interesting times» </w:t>
      </w:r>
      <w:r w:rsidRPr="002474B2">
        <w:rPr>
          <w:rFonts w:ascii="Times New Roman" w:eastAsia="Times New Roman" w:hAnsi="Times New Roman" w:cs="Times New Roman"/>
          <w:color w:val="C00000"/>
          <w:sz w:val="80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64"/>
        </w:rPr>
        <w:t>и</w:t>
      </w:r>
      <w:r w:rsidRPr="002474B2">
        <w:rPr>
          <w:rFonts w:ascii="Times New Roman" w:eastAsia="Times New Roman" w:hAnsi="Times New Roman" w:cs="Times New Roman"/>
          <w:color w:val="002060"/>
          <w:sz w:val="6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64"/>
        </w:rPr>
        <w:t>буквально</w:t>
      </w:r>
      <w:r w:rsidRPr="002474B2">
        <w:rPr>
          <w:rFonts w:ascii="Times New Roman" w:eastAsia="Times New Roman" w:hAnsi="Times New Roman" w:cs="Times New Roman"/>
          <w:color w:val="002060"/>
          <w:sz w:val="6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2060"/>
          <w:sz w:val="64"/>
        </w:rPr>
        <w:t>переводится</w:t>
      </w:r>
      <w:r w:rsidRPr="002474B2">
        <w:rPr>
          <w:rFonts w:ascii="Times New Roman" w:eastAsia="Times New Roman" w:hAnsi="Times New Roman" w:cs="Times New Roman"/>
          <w:color w:val="002060"/>
          <w:sz w:val="64"/>
          <w:lang w:val="en-US"/>
        </w:rPr>
        <w:t xml:space="preserve">  </w:t>
      </w:r>
    </w:p>
    <w:p w:rsidR="00284EB8" w:rsidRDefault="00D616BE">
      <w:pPr>
        <w:spacing w:after="0" w:line="296" w:lineRule="auto"/>
        <w:ind w:left="-5" w:right="607" w:hanging="10"/>
      </w:pPr>
      <w:r>
        <w:rPr>
          <w:rFonts w:ascii="Times New Roman" w:eastAsia="Times New Roman" w:hAnsi="Times New Roman" w:cs="Times New Roman"/>
          <w:b/>
          <w:color w:val="C00000"/>
          <w:sz w:val="80"/>
        </w:rPr>
        <w:t xml:space="preserve">«Чтобы вы жили в интересное время».  </w:t>
      </w:r>
    </w:p>
    <w:p w:rsidR="00284EB8" w:rsidRDefault="00284EB8">
      <w:pPr>
        <w:spacing w:after="0"/>
        <w:ind w:left="5698"/>
      </w:pPr>
    </w:p>
    <w:p w:rsidR="00284EB8" w:rsidRDefault="00284EB8">
      <w:pPr>
        <w:sectPr w:rsidR="00284EB8">
          <w:pgSz w:w="14400" w:h="10800" w:orient="landscape"/>
          <w:pgMar w:top="527" w:right="642" w:bottom="444" w:left="481" w:header="720" w:footer="720" w:gutter="0"/>
          <w:cols w:space="720"/>
        </w:sectPr>
      </w:pPr>
    </w:p>
    <w:p w:rsidR="00284EB8" w:rsidRDefault="00D616BE">
      <w:pPr>
        <w:spacing w:after="0"/>
        <w:ind w:left="-1440" w:right="1296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17760</wp:posOffset>
                </wp:positionH>
                <wp:positionV relativeFrom="page">
                  <wp:posOffset>89408</wp:posOffset>
                </wp:positionV>
                <wp:extent cx="9126241" cy="6576187"/>
                <wp:effectExtent l="0" t="0" r="0" b="0"/>
                <wp:wrapTopAndBottom/>
                <wp:docPr id="5558" name="Group 5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26241" cy="6576187"/>
                          <a:chOff x="0" y="0"/>
                          <a:chExt cx="9126241" cy="6576187"/>
                        </a:xfrm>
                      </wpg:grpSpPr>
                      <pic:pic xmlns:pic="http://schemas.openxmlformats.org/drawingml/2006/picture">
                        <pic:nvPicPr>
                          <pic:cNvPr id="95" name="Picture 95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8006" y="30734"/>
                            <a:ext cx="2828671" cy="19152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7" name="Picture 97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6636" y="0"/>
                            <a:ext cx="2884551" cy="19767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99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966988" y="0"/>
                            <a:ext cx="2828671" cy="21846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295919" y="2384526"/>
                            <a:ext cx="2429383" cy="3505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Picture 10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2926100" y="3715906"/>
                            <a:ext cx="2888488" cy="205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5" name="Picture 105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3254"/>
                            <a:ext cx="3038729" cy="30717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Picture 1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2866664" y="2018792"/>
                            <a:ext cx="3007487" cy="15746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61" name="Picture 706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-2519" y="5811521"/>
                            <a:ext cx="9128760" cy="7650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558" style="width:718.602pt;height:517.81pt;position:absolute;mso-position-horizontal-relative:page;mso-position-horizontal:absolute;margin-left:1.3984pt;mso-position-vertical-relative:page;margin-top:7.03999pt;" coordsize="91262,65761">
                <v:shape id="Picture 95" style="position:absolute;width:28286;height:19152;left:380;top:307;" filled="f">
                  <v:imagedata r:id="rId15"/>
                </v:shape>
                <v:shape id="Picture 97" style="position:absolute;width:28845;height:19767;left:28966;top:0;" filled="f">
                  <v:imagedata r:id="rId16"/>
                </v:shape>
                <v:shape id="Picture 99" style="position:absolute;width:28286;height:21846;left:59669;top:0;" filled="f">
                  <v:imagedata r:id="rId17"/>
                </v:shape>
                <v:shape id="Picture 101" style="position:absolute;width:24293;height:35053;left:62959;top:23845;" filled="f">
                  <v:imagedata r:id="rId18"/>
                </v:shape>
                <v:shape id="Picture 103" style="position:absolute;width:28884;height:20553;left:29261;top:37159;" filled="f">
                  <v:imagedata r:id="rId19"/>
                </v:shape>
                <v:shape id="Picture 105" style="position:absolute;width:30387;height:30717;left:0;top:24632;" filled="f">
                  <v:imagedata r:id="rId20"/>
                </v:shape>
                <v:shape id="Picture 107" style="position:absolute;width:30074;height:15746;left:28666;top:20187;" filled="f">
                  <v:imagedata r:id="rId21"/>
                </v:shape>
                <v:shape id="Picture 7061" style="position:absolute;width:91287;height:7650;left:-25;top:58115;" filled="f">
                  <v:imagedata r:id="rId22"/>
                </v:shape>
                <w10:wrap type="topAndBottom"/>
              </v:group>
            </w:pict>
          </mc:Fallback>
        </mc:AlternateContent>
      </w:r>
    </w:p>
    <w:p w:rsidR="00284EB8" w:rsidRDefault="00284EB8">
      <w:pPr>
        <w:sectPr w:rsidR="00284EB8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284EB8" w:rsidRDefault="00D616BE">
      <w:pPr>
        <w:pStyle w:val="1"/>
      </w:pPr>
      <w:r>
        <w:lastRenderedPageBreak/>
        <w:t xml:space="preserve">ФГОС </w:t>
      </w:r>
    </w:p>
    <w:p w:rsidR="00284EB8" w:rsidRDefault="00D616BE">
      <w:pPr>
        <w:spacing w:after="174"/>
        <w:ind w:left="225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284EB8" w:rsidRDefault="00D616BE">
      <w:pPr>
        <w:spacing w:after="11" w:line="264" w:lineRule="auto"/>
        <w:ind w:left="235" w:right="75" w:hanging="1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Федеральный государственный образовательный стандарт </w:t>
      </w:r>
      <w:r>
        <w:rPr>
          <w:rFonts w:ascii="Times New Roman" w:eastAsia="Times New Roman" w:hAnsi="Times New Roman" w:cs="Times New Roman"/>
          <w:sz w:val="56"/>
        </w:rPr>
        <w:t xml:space="preserve">- совокупность обязательных требований к образованию определенного уровня и (или) к профессии, специальности и направлению подготовки, утвержденных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 </w:t>
      </w:r>
    </w:p>
    <w:p w:rsidR="00284EB8" w:rsidRDefault="00D616BE">
      <w:pPr>
        <w:pStyle w:val="1"/>
        <w:ind w:right="226"/>
      </w:pPr>
      <w:r>
        <w:lastRenderedPageBreak/>
        <w:t xml:space="preserve">ФГОС </w:t>
      </w:r>
    </w:p>
    <w:p w:rsidR="00284EB8" w:rsidRDefault="00D616BE">
      <w:pPr>
        <w:spacing w:after="210" w:line="252" w:lineRule="auto"/>
        <w:ind w:left="1030" w:right="219" w:hanging="55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4571746</wp:posOffset>
                </wp:positionH>
                <wp:positionV relativeFrom="page">
                  <wp:posOffset>-696815</wp:posOffset>
                </wp:positionV>
                <wp:extent cx="209626" cy="928225"/>
                <wp:effectExtent l="0" t="0" r="0" b="0"/>
                <wp:wrapTopAndBottom/>
                <wp:docPr id="5613" name="Group 5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626" cy="928225"/>
                          <a:chOff x="0" y="0"/>
                          <a:chExt cx="209626" cy="928225"/>
                        </a:xfrm>
                      </wpg:grpSpPr>
                      <wps:wsp>
                        <wps:cNvPr id="133" name="Rectangle 133"/>
                        <wps:cNvSpPr/>
                        <wps:spPr>
                          <a:xfrm>
                            <a:off x="0" y="0"/>
                            <a:ext cx="278803" cy="12345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4EB8" w:rsidRDefault="00D616B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1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13" style="width:16.506pt;height:73.0886pt;position:absolute;mso-position-horizontal-relative:page;mso-position-horizontal:absolute;margin-left:359.98pt;mso-position-vertical-relative:page;margin-top:-54.8674pt;" coordsize="2096,9282">
                <v:rect id="Rectangle 133" style="position:absolute;width:2788;height:12345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132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sz w:val="64"/>
        </w:rPr>
        <w:t xml:space="preserve">    </w:t>
      </w:r>
      <w:r>
        <w:rPr>
          <w:rFonts w:ascii="Times New Roman" w:eastAsia="Times New Roman" w:hAnsi="Times New Roman" w:cs="Times New Roman"/>
          <w:sz w:val="72"/>
        </w:rPr>
        <w:t xml:space="preserve">По </w:t>
      </w:r>
      <w:r>
        <w:rPr>
          <w:rFonts w:ascii="Times New Roman" w:eastAsia="Times New Roman" w:hAnsi="Times New Roman" w:cs="Times New Roman"/>
          <w:b/>
          <w:color w:val="002060"/>
          <w:sz w:val="72"/>
        </w:rPr>
        <w:t>ФГОС</w:t>
      </w:r>
      <w:r>
        <w:rPr>
          <w:rFonts w:ascii="Times New Roman" w:eastAsia="Times New Roman" w:hAnsi="Times New Roman" w:cs="Times New Roman"/>
          <w:b/>
          <w:sz w:val="72"/>
        </w:rPr>
        <w:t xml:space="preserve"> </w:t>
      </w:r>
      <w:r>
        <w:rPr>
          <w:rFonts w:ascii="Times New Roman" w:eastAsia="Times New Roman" w:hAnsi="Times New Roman" w:cs="Times New Roman"/>
          <w:sz w:val="72"/>
        </w:rPr>
        <w:t xml:space="preserve">пишут учебники и </w:t>
      </w:r>
      <w:r>
        <w:rPr>
          <w:sz w:val="80"/>
        </w:rPr>
        <w:t xml:space="preserve"> </w:t>
      </w:r>
      <w:r>
        <w:rPr>
          <w:rFonts w:ascii="Times New Roman" w:eastAsia="Times New Roman" w:hAnsi="Times New Roman" w:cs="Times New Roman"/>
          <w:sz w:val="72"/>
        </w:rPr>
        <w:t xml:space="preserve">методички, определяют, сколько времени уделить тому или иному предмету, решают, как проводить аттестации и какие задания будут на ЕГЭ.  </w:t>
      </w:r>
    </w:p>
    <w:p w:rsidR="00284EB8" w:rsidRDefault="00D616BE">
      <w:pPr>
        <w:spacing w:after="0" w:line="264" w:lineRule="auto"/>
        <w:ind w:left="1035" w:hanging="540"/>
      </w:pPr>
      <w:r>
        <w:rPr>
          <w:rFonts w:ascii="Times New Roman" w:eastAsia="Times New Roman" w:hAnsi="Times New Roman" w:cs="Times New Roman"/>
          <w:sz w:val="72"/>
        </w:rPr>
        <w:t xml:space="preserve">    Словом, </w:t>
      </w:r>
      <w:r>
        <w:rPr>
          <w:rFonts w:ascii="Times New Roman" w:eastAsia="Times New Roman" w:hAnsi="Times New Roman" w:cs="Times New Roman"/>
          <w:b/>
          <w:color w:val="002060"/>
          <w:sz w:val="72"/>
        </w:rPr>
        <w:t>ФГОС</w:t>
      </w:r>
      <w:r>
        <w:rPr>
          <w:rFonts w:ascii="Times New Roman" w:eastAsia="Times New Roman" w:hAnsi="Times New Roman" w:cs="Times New Roman"/>
          <w:sz w:val="72"/>
        </w:rPr>
        <w:t xml:space="preserve"> — это </w:t>
      </w:r>
      <w:r>
        <w:rPr>
          <w:rFonts w:ascii="Times New Roman" w:eastAsia="Times New Roman" w:hAnsi="Times New Roman" w:cs="Times New Roman"/>
          <w:color w:val="FF0000"/>
          <w:sz w:val="72"/>
        </w:rPr>
        <w:t xml:space="preserve">фундамент образовательного процесса. </w:t>
      </w:r>
    </w:p>
    <w:p w:rsidR="00284EB8" w:rsidRDefault="00D616BE">
      <w:pPr>
        <w:spacing w:after="0"/>
        <w:ind w:left="495"/>
      </w:pPr>
      <w:r>
        <w:rPr>
          <w:sz w:val="64"/>
        </w:rPr>
        <w:t xml:space="preserve"> </w:t>
      </w:r>
    </w:p>
    <w:p w:rsidR="00284EB8" w:rsidRDefault="00D616BE">
      <w:pPr>
        <w:pStyle w:val="2"/>
        <w:spacing w:after="149"/>
        <w:ind w:left="789"/>
      </w:pPr>
      <w:r>
        <w:lastRenderedPageBreak/>
        <w:t xml:space="preserve">Основная задача ФГОС- </w:t>
      </w:r>
    </w:p>
    <w:p w:rsidR="00284EB8" w:rsidRDefault="00D616BE">
      <w:pPr>
        <w:spacing w:after="105" w:line="256" w:lineRule="auto"/>
        <w:ind w:left="505" w:right="452" w:hanging="10"/>
      </w:pPr>
      <w:r>
        <w:rPr>
          <w:sz w:val="64"/>
        </w:rPr>
        <w:t xml:space="preserve">    </w:t>
      </w:r>
      <w:r>
        <w:rPr>
          <w:rFonts w:ascii="Times New Roman" w:eastAsia="Times New Roman" w:hAnsi="Times New Roman" w:cs="Times New Roman"/>
          <w:sz w:val="64"/>
        </w:rPr>
        <w:t xml:space="preserve">создание единого образовательного </w:t>
      </w:r>
    </w:p>
    <w:p w:rsidR="00284EB8" w:rsidRDefault="00D616BE">
      <w:pPr>
        <w:spacing w:after="8" w:line="256" w:lineRule="auto"/>
        <w:ind w:left="1030" w:right="452" w:hanging="10"/>
      </w:pPr>
      <w:r>
        <w:rPr>
          <w:rFonts w:ascii="Times New Roman" w:eastAsia="Times New Roman" w:hAnsi="Times New Roman" w:cs="Times New Roman"/>
          <w:sz w:val="64"/>
        </w:rPr>
        <w:t xml:space="preserve">пространства по всей России.  </w:t>
      </w:r>
    </w:p>
    <w:p w:rsidR="00284EB8" w:rsidRDefault="00D616BE">
      <w:pPr>
        <w:spacing w:after="105" w:line="256" w:lineRule="auto"/>
        <w:ind w:left="1030" w:right="452" w:hanging="10"/>
      </w:pPr>
      <w:r>
        <w:rPr>
          <w:rFonts w:ascii="Times New Roman" w:eastAsia="Times New Roman" w:hAnsi="Times New Roman" w:cs="Times New Roman"/>
          <w:sz w:val="64"/>
        </w:rPr>
        <w:t xml:space="preserve">Считается, что оно обеспечит комфортные условия обучения для детей при переезде в другой город или, к примеру, при переходе на семейное обучение. </w:t>
      </w:r>
    </w:p>
    <w:p w:rsidR="00284EB8" w:rsidRDefault="00D616BE">
      <w:pPr>
        <w:spacing w:after="0"/>
        <w:ind w:left="1035"/>
      </w:pPr>
      <w:r>
        <w:rPr>
          <w:sz w:val="64"/>
        </w:rPr>
        <w:t xml:space="preserve"> </w:t>
      </w:r>
    </w:p>
    <w:p w:rsidR="00AA3345" w:rsidRDefault="00AA3345">
      <w:pPr>
        <w:pStyle w:val="2"/>
        <w:spacing w:after="250"/>
        <w:ind w:left="15" w:firstLine="0"/>
        <w:jc w:val="center"/>
      </w:pPr>
    </w:p>
    <w:p w:rsidR="00284EB8" w:rsidRDefault="00D616BE">
      <w:pPr>
        <w:pStyle w:val="2"/>
        <w:spacing w:after="250"/>
        <w:ind w:left="15" w:firstLine="0"/>
        <w:jc w:val="center"/>
      </w:pPr>
      <w:r>
        <w:t xml:space="preserve">ФГОС обеспечивает </w:t>
      </w:r>
    </w:p>
    <w:p w:rsidR="00284EB8" w:rsidRDefault="00D616BE">
      <w:pPr>
        <w:spacing w:after="105" w:line="256" w:lineRule="auto"/>
        <w:ind w:left="505" w:right="452" w:hanging="10"/>
      </w:pPr>
      <w:r>
        <w:rPr>
          <w:rFonts w:ascii="Times New Roman" w:eastAsia="Times New Roman" w:hAnsi="Times New Roman" w:cs="Times New Roman"/>
          <w:sz w:val="64"/>
        </w:rPr>
        <w:t xml:space="preserve">    преемственность образовательных </w:t>
      </w:r>
    </w:p>
    <w:p w:rsidR="00284EB8" w:rsidRDefault="00D616BE">
      <w:pPr>
        <w:spacing w:after="8" w:line="256" w:lineRule="auto"/>
        <w:ind w:left="1030" w:right="452" w:hanging="10"/>
      </w:pPr>
      <w:r>
        <w:rPr>
          <w:rFonts w:ascii="Times New Roman" w:eastAsia="Times New Roman" w:hAnsi="Times New Roman" w:cs="Times New Roman"/>
          <w:sz w:val="64"/>
        </w:rPr>
        <w:t xml:space="preserve">программ.  </w:t>
      </w:r>
    </w:p>
    <w:p w:rsidR="00284EB8" w:rsidRDefault="00D616BE">
      <w:pPr>
        <w:spacing w:after="105" w:line="256" w:lineRule="auto"/>
        <w:ind w:left="1030" w:right="452" w:hanging="10"/>
      </w:pPr>
      <w:r>
        <w:rPr>
          <w:rFonts w:ascii="Times New Roman" w:eastAsia="Times New Roman" w:hAnsi="Times New Roman" w:cs="Times New Roman"/>
          <w:sz w:val="64"/>
        </w:rPr>
        <w:t>Предполагается, что каждый ученик на предыдущей ступени обучения получает все знания, необходимые для перехода на следующую. Иначе говоря, нельзя перейти в пятый класс, не владея знаниями и умениями начальной школы.</w:t>
      </w:r>
      <w:r>
        <w:rPr>
          <w:sz w:val="64"/>
        </w:rPr>
        <w:t xml:space="preserve">  </w:t>
      </w:r>
    </w:p>
    <w:p w:rsidR="00284EB8" w:rsidRDefault="00D616BE">
      <w:pPr>
        <w:spacing w:after="0"/>
        <w:ind w:left="1035"/>
      </w:pPr>
      <w:r>
        <w:rPr>
          <w:sz w:val="64"/>
        </w:rPr>
        <w:t xml:space="preserve"> </w:t>
      </w:r>
    </w:p>
    <w:p w:rsidR="00284EB8" w:rsidRDefault="00D616BE">
      <w:pPr>
        <w:spacing w:after="172"/>
        <w:ind w:left="1166"/>
      </w:pPr>
      <w:r>
        <w:rPr>
          <w:rFonts w:ascii="Times New Roman" w:eastAsia="Times New Roman" w:hAnsi="Times New Roman" w:cs="Times New Roman"/>
          <w:b/>
          <w:color w:val="FF0000"/>
          <w:sz w:val="96"/>
        </w:rPr>
        <w:lastRenderedPageBreak/>
        <w:t xml:space="preserve">ФГОС должны соблюдать </w:t>
      </w:r>
    </w:p>
    <w:p w:rsidR="00284EB8" w:rsidRDefault="00D616BE">
      <w:pPr>
        <w:spacing w:after="0" w:line="222" w:lineRule="auto"/>
        <w:ind w:left="1030" w:right="428" w:hanging="550"/>
      </w:pPr>
      <w:r>
        <w:rPr>
          <w:sz w:val="60"/>
        </w:rPr>
        <w:t xml:space="preserve">    </w:t>
      </w:r>
      <w:r>
        <w:rPr>
          <w:rFonts w:ascii="Times New Roman" w:eastAsia="Times New Roman" w:hAnsi="Times New Roman" w:cs="Times New Roman"/>
          <w:sz w:val="60"/>
        </w:rPr>
        <w:t xml:space="preserve">образовательные учреждения любого уровня, начиная с детского сада и заканчивая курсами </w:t>
      </w:r>
    </w:p>
    <w:p w:rsidR="00284EB8" w:rsidRDefault="00D616BE">
      <w:pPr>
        <w:spacing w:after="190" w:line="222" w:lineRule="auto"/>
        <w:ind w:left="1035" w:right="428"/>
      </w:pPr>
      <w:r>
        <w:rPr>
          <w:rFonts w:ascii="Times New Roman" w:eastAsia="Times New Roman" w:hAnsi="Times New Roman" w:cs="Times New Roman"/>
          <w:sz w:val="60"/>
        </w:rPr>
        <w:t xml:space="preserve">повышения квалификации. Под эту необходимость попадают не только государственные, но и частные учебные заведения. Ведь все они подчиняются закону </w:t>
      </w:r>
      <w:r>
        <w:rPr>
          <w:rFonts w:ascii="Times New Roman" w:eastAsia="Times New Roman" w:hAnsi="Times New Roman" w:cs="Times New Roman"/>
          <w:b/>
          <w:color w:val="FF0000"/>
          <w:sz w:val="60"/>
        </w:rPr>
        <w:t>«Об образовании в Российской Федерации».</w:t>
      </w:r>
      <w:r>
        <w:rPr>
          <w:rFonts w:ascii="Times New Roman" w:eastAsia="Times New Roman" w:hAnsi="Times New Roman" w:cs="Times New Roman"/>
          <w:b/>
          <w:sz w:val="60"/>
        </w:rPr>
        <w:t xml:space="preserve">  </w:t>
      </w:r>
    </w:p>
    <w:p w:rsidR="00284EB8" w:rsidRDefault="00D616BE">
      <w:pPr>
        <w:spacing w:after="92" w:line="216" w:lineRule="auto"/>
        <w:ind w:left="1035" w:right="994" w:hanging="540"/>
        <w:jc w:val="both"/>
      </w:pPr>
      <w:r>
        <w:rPr>
          <w:rFonts w:ascii="Times New Roman" w:eastAsia="Times New Roman" w:hAnsi="Times New Roman" w:cs="Times New Roman"/>
          <w:sz w:val="60"/>
        </w:rPr>
        <w:t xml:space="preserve">    Актуальный текст государственных образовательных стандартов можно почитать на официальном сайте </w:t>
      </w:r>
      <w:r>
        <w:rPr>
          <w:rFonts w:ascii="Times New Roman" w:eastAsia="Times New Roman" w:hAnsi="Times New Roman" w:cs="Times New Roman"/>
          <w:color w:val="002060"/>
          <w:sz w:val="60"/>
        </w:rPr>
        <w:t xml:space="preserve">fgos.ru.  </w:t>
      </w:r>
    </w:p>
    <w:p w:rsidR="00284EB8" w:rsidRDefault="00D616BE">
      <w:pPr>
        <w:spacing w:after="0"/>
        <w:ind w:left="1035"/>
      </w:pPr>
      <w:r>
        <w:rPr>
          <w:sz w:val="60"/>
        </w:rPr>
        <w:t xml:space="preserve"> </w:t>
      </w:r>
    </w:p>
    <w:p w:rsidR="00AA3345" w:rsidRDefault="00AA3345" w:rsidP="00AA3345">
      <w:pPr>
        <w:pStyle w:val="2"/>
        <w:ind w:left="1522"/>
      </w:pPr>
      <w:r>
        <w:t>Какие бывают ФГОС</w:t>
      </w:r>
      <w:r>
        <w:rPr>
          <w:rFonts w:ascii="Calibri" w:eastAsia="Calibri" w:hAnsi="Calibri" w:cs="Calibri"/>
          <w:b w:val="0"/>
          <w:color w:val="000000"/>
        </w:rPr>
        <w:t xml:space="preserve"> </w:t>
      </w:r>
    </w:p>
    <w:p w:rsidR="00284EB8" w:rsidRDefault="00284EB8" w:rsidP="00AA3345">
      <w:pPr>
        <w:spacing w:after="0"/>
      </w:pPr>
    </w:p>
    <w:p w:rsidR="00284EB8" w:rsidRDefault="00D616BE">
      <w:pPr>
        <w:numPr>
          <w:ilvl w:val="0"/>
          <w:numId w:val="1"/>
        </w:numPr>
        <w:spacing w:after="172" w:line="247" w:lineRule="auto"/>
        <w:ind w:right="491" w:hanging="674"/>
      </w:pPr>
      <w:r>
        <w:rPr>
          <w:rFonts w:ascii="Times New Roman" w:eastAsia="Times New Roman" w:hAnsi="Times New Roman" w:cs="Times New Roman"/>
          <w:sz w:val="54"/>
        </w:rPr>
        <w:lastRenderedPageBreak/>
        <w:t xml:space="preserve">На каждой ступени образования — свои стандарты. Школьникам необходимо руководствоваться следующими документами: </w:t>
      </w:r>
    </w:p>
    <w:p w:rsidR="00284EB8" w:rsidRDefault="00D616BE">
      <w:pPr>
        <w:numPr>
          <w:ilvl w:val="0"/>
          <w:numId w:val="1"/>
        </w:numPr>
        <w:spacing w:after="137" w:line="251" w:lineRule="auto"/>
        <w:ind w:right="491" w:hanging="674"/>
      </w:pPr>
      <w:r>
        <w:rPr>
          <w:rFonts w:ascii="Times New Roman" w:eastAsia="Times New Roman" w:hAnsi="Times New Roman" w:cs="Times New Roman"/>
          <w:sz w:val="54"/>
        </w:rPr>
        <w:t>ФГОС</w:t>
      </w:r>
      <w:r>
        <w:rPr>
          <w:rFonts w:ascii="Times New Roman" w:eastAsia="Times New Roman" w:hAnsi="Times New Roman" w:cs="Times New Roman"/>
          <w:color w:val="002060"/>
          <w:sz w:val="54"/>
        </w:rPr>
        <w:t xml:space="preserve"> начального </w:t>
      </w:r>
      <w:r>
        <w:rPr>
          <w:rFonts w:ascii="Times New Roman" w:eastAsia="Times New Roman" w:hAnsi="Times New Roman" w:cs="Times New Roman"/>
          <w:sz w:val="54"/>
        </w:rPr>
        <w:t xml:space="preserve">общего образования  </w:t>
      </w:r>
    </w:p>
    <w:p w:rsidR="00284EB8" w:rsidRDefault="00D616BE">
      <w:pPr>
        <w:numPr>
          <w:ilvl w:val="0"/>
          <w:numId w:val="1"/>
        </w:numPr>
        <w:spacing w:after="171" w:line="251" w:lineRule="auto"/>
        <w:ind w:right="491" w:hanging="67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4571746</wp:posOffset>
                </wp:positionH>
                <wp:positionV relativeFrom="page">
                  <wp:posOffset>-432993</wp:posOffset>
                </wp:positionV>
                <wp:extent cx="171450" cy="759181"/>
                <wp:effectExtent l="0" t="0" r="0" b="0"/>
                <wp:wrapTopAndBottom/>
                <wp:docPr id="5760" name="Group 57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1450" cy="759181"/>
                          <a:chOff x="0" y="0"/>
                          <a:chExt cx="171450" cy="759181"/>
                        </a:xfrm>
                      </wpg:grpSpPr>
                      <wps:wsp>
                        <wps:cNvPr id="221" name="Rectangle 221"/>
                        <wps:cNvSpPr/>
                        <wps:spPr>
                          <a:xfrm>
                            <a:off x="0" y="0"/>
                            <a:ext cx="228029" cy="10097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4EB8" w:rsidRDefault="00D616B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10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760" style="width:13.5pt;height:59.778pt;position:absolute;mso-position-horizontal-relative:page;mso-position-horizontal:absolute;margin-left:359.98pt;mso-position-vertical-relative:page;margin-top:-34.094pt;" coordsize="1714,7591">
                <v:rect id="Rectangle 221" style="position:absolute;width:2280;height:10097;left: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108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54"/>
        </w:rPr>
        <w:t xml:space="preserve">(1-4 классы), </w:t>
      </w:r>
    </w:p>
    <w:p w:rsidR="00284EB8" w:rsidRDefault="00D616BE">
      <w:pPr>
        <w:numPr>
          <w:ilvl w:val="0"/>
          <w:numId w:val="1"/>
        </w:numPr>
        <w:spacing w:after="151" w:line="251" w:lineRule="auto"/>
        <w:ind w:right="491" w:hanging="674"/>
      </w:pPr>
      <w:r>
        <w:rPr>
          <w:rFonts w:ascii="Times New Roman" w:eastAsia="Times New Roman" w:hAnsi="Times New Roman" w:cs="Times New Roman"/>
          <w:sz w:val="54"/>
        </w:rPr>
        <w:t xml:space="preserve">ФГОС </w:t>
      </w:r>
      <w:r>
        <w:rPr>
          <w:rFonts w:ascii="Times New Roman" w:eastAsia="Times New Roman" w:hAnsi="Times New Roman" w:cs="Times New Roman"/>
          <w:color w:val="002060"/>
          <w:sz w:val="54"/>
        </w:rPr>
        <w:t>основного</w:t>
      </w:r>
      <w:r>
        <w:rPr>
          <w:rFonts w:ascii="Times New Roman" w:eastAsia="Times New Roman" w:hAnsi="Times New Roman" w:cs="Times New Roman"/>
          <w:sz w:val="54"/>
        </w:rPr>
        <w:t xml:space="preserve"> общего образования (5-9 классы), </w:t>
      </w:r>
    </w:p>
    <w:p w:rsidR="00284EB8" w:rsidRDefault="00D616BE">
      <w:pPr>
        <w:numPr>
          <w:ilvl w:val="0"/>
          <w:numId w:val="1"/>
        </w:numPr>
        <w:spacing w:after="157" w:line="251" w:lineRule="auto"/>
        <w:ind w:right="491" w:hanging="674"/>
      </w:pPr>
      <w:r>
        <w:rPr>
          <w:rFonts w:ascii="Times New Roman" w:eastAsia="Times New Roman" w:hAnsi="Times New Roman" w:cs="Times New Roman"/>
          <w:sz w:val="54"/>
        </w:rPr>
        <w:t xml:space="preserve">ФГОС </w:t>
      </w:r>
      <w:r>
        <w:rPr>
          <w:rFonts w:ascii="Times New Roman" w:eastAsia="Times New Roman" w:hAnsi="Times New Roman" w:cs="Times New Roman"/>
          <w:color w:val="002060"/>
          <w:sz w:val="54"/>
        </w:rPr>
        <w:t>среднего</w:t>
      </w:r>
      <w:r>
        <w:rPr>
          <w:rFonts w:ascii="Times New Roman" w:eastAsia="Times New Roman" w:hAnsi="Times New Roman" w:cs="Times New Roman"/>
          <w:sz w:val="54"/>
        </w:rPr>
        <w:t xml:space="preserve"> общего образования (10-11 классы), </w:t>
      </w:r>
    </w:p>
    <w:p w:rsidR="00284EB8" w:rsidRDefault="00D616BE">
      <w:pPr>
        <w:numPr>
          <w:ilvl w:val="0"/>
          <w:numId w:val="1"/>
        </w:numPr>
        <w:spacing w:after="11" w:line="264" w:lineRule="auto"/>
        <w:ind w:right="491" w:hanging="674"/>
      </w:pPr>
      <w:r>
        <w:rPr>
          <w:rFonts w:ascii="Times New Roman" w:eastAsia="Times New Roman" w:hAnsi="Times New Roman" w:cs="Times New Roman"/>
          <w:sz w:val="54"/>
        </w:rPr>
        <w:t xml:space="preserve">ФГОС образования обучающихся с </w:t>
      </w:r>
      <w:r>
        <w:rPr>
          <w:rFonts w:ascii="Times New Roman" w:eastAsia="Times New Roman" w:hAnsi="Times New Roman" w:cs="Times New Roman"/>
          <w:color w:val="002060"/>
          <w:sz w:val="54"/>
        </w:rPr>
        <w:t xml:space="preserve">ограниченными возможностями здоровья (ОВЗ).  </w:t>
      </w:r>
    </w:p>
    <w:p w:rsidR="00284EB8" w:rsidRDefault="00D616BE">
      <w:pPr>
        <w:spacing w:after="0"/>
        <w:ind w:left="1035"/>
      </w:pPr>
      <w:r>
        <w:rPr>
          <w:sz w:val="54"/>
        </w:rPr>
        <w:t xml:space="preserve"> </w:t>
      </w:r>
    </w:p>
    <w:p w:rsidR="00AA3345" w:rsidRDefault="00AA3345">
      <w:pPr>
        <w:spacing w:after="3"/>
        <w:ind w:left="770" w:right="67" w:hanging="10"/>
        <w:rPr>
          <w:rFonts w:ascii="Times New Roman" w:eastAsia="Times New Roman" w:hAnsi="Times New Roman" w:cs="Times New Roman"/>
          <w:b/>
          <w:color w:val="FF0000"/>
          <w:sz w:val="192"/>
        </w:rPr>
      </w:pPr>
    </w:p>
    <w:p w:rsidR="00AA3345" w:rsidRDefault="00AA3345">
      <w:pPr>
        <w:spacing w:after="3"/>
        <w:ind w:left="770" w:right="67" w:hanging="10"/>
        <w:rPr>
          <w:rFonts w:ascii="Times New Roman" w:eastAsia="Times New Roman" w:hAnsi="Times New Roman" w:cs="Times New Roman"/>
          <w:b/>
          <w:color w:val="FF0000"/>
          <w:sz w:val="192"/>
        </w:rPr>
      </w:pPr>
    </w:p>
    <w:p w:rsidR="00AA3345" w:rsidRDefault="00AA3345">
      <w:pPr>
        <w:spacing w:after="3"/>
        <w:ind w:left="770" w:right="67" w:hanging="10"/>
        <w:rPr>
          <w:rFonts w:ascii="Times New Roman" w:eastAsia="Times New Roman" w:hAnsi="Times New Roman" w:cs="Times New Roman"/>
          <w:b/>
          <w:color w:val="FF0000"/>
          <w:sz w:val="192"/>
        </w:rPr>
      </w:pPr>
    </w:p>
    <w:p w:rsidR="00AA3345" w:rsidRDefault="00AA3345" w:rsidP="00AA3345">
      <w:pPr>
        <w:spacing w:after="3"/>
        <w:ind w:left="770" w:right="67" w:hanging="10"/>
        <w:rPr>
          <w:rFonts w:ascii="Times New Roman" w:eastAsia="Times New Roman" w:hAnsi="Times New Roman" w:cs="Times New Roman"/>
          <w:b/>
          <w:color w:val="FF0000"/>
          <w:sz w:val="192"/>
        </w:rPr>
      </w:pPr>
    </w:p>
    <w:p w:rsidR="00284EB8" w:rsidRDefault="00D616BE" w:rsidP="00AA3345">
      <w:pPr>
        <w:spacing w:after="3"/>
        <w:ind w:left="770" w:right="67" w:hanging="10"/>
      </w:pPr>
      <w:r w:rsidRPr="00AA3345">
        <w:rPr>
          <w:noProof/>
          <w:color w:val="FFFFFF" w:themeColor="background1"/>
        </w:rPr>
        <w:lastRenderedPageBreak/>
        <w:drawing>
          <wp:anchor distT="0" distB="0" distL="114300" distR="114300" simplePos="0" relativeHeight="251663360" behindDoc="0" locked="0" layoutInCell="1" allowOverlap="0" wp14:anchorId="195A8B4F" wp14:editId="419F2653">
            <wp:simplePos x="0" y="0"/>
            <wp:positionH relativeFrom="column">
              <wp:posOffset>1551483</wp:posOffset>
            </wp:positionH>
            <wp:positionV relativeFrom="paragraph">
              <wp:posOffset>30199</wp:posOffset>
            </wp:positionV>
            <wp:extent cx="7072376" cy="5357876"/>
            <wp:effectExtent l="0" t="0" r="0" b="0"/>
            <wp:wrapSquare wrapText="bothSides"/>
            <wp:docPr id="286" name="Picture 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72376" cy="5357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A3345">
        <w:rPr>
          <w:rFonts w:ascii="Times New Roman" w:eastAsia="Times New Roman" w:hAnsi="Times New Roman" w:cs="Times New Roman"/>
          <w:b/>
          <w:color w:val="FFFFFF" w:themeColor="background1"/>
          <w:sz w:val="192"/>
        </w:rPr>
        <w:t>Ф</w:t>
      </w:r>
      <w:r>
        <w:rPr>
          <w:rFonts w:ascii="Times New Roman" w:eastAsia="Times New Roman" w:hAnsi="Times New Roman" w:cs="Times New Roman"/>
          <w:b/>
          <w:color w:val="FF0000"/>
          <w:sz w:val="192"/>
        </w:rPr>
        <w:t xml:space="preserve"> </w:t>
      </w:r>
    </w:p>
    <w:p w:rsidR="00284EB8" w:rsidRDefault="00AA3345">
      <w:pPr>
        <w:pStyle w:val="3"/>
        <w:spacing w:after="947"/>
        <w:ind w:left="25" w:right="207"/>
      </w:pPr>
      <w:r>
        <w:rPr>
          <w:sz w:val="192"/>
        </w:rPr>
        <w:lastRenderedPageBreak/>
        <w:t>ФГОС</w:t>
      </w:r>
      <w:r>
        <w:t xml:space="preserve">                              </w:t>
      </w:r>
      <w:r w:rsidR="00D616BE">
        <w:t xml:space="preserve">Три поколения стандартов </w:t>
      </w:r>
      <w:r w:rsidR="00D616BE">
        <w:rPr>
          <w:b w:val="0"/>
        </w:rPr>
        <w:t xml:space="preserve"> </w:t>
      </w:r>
    </w:p>
    <w:p w:rsidR="00284EB8" w:rsidRDefault="00D616BE">
      <w:pPr>
        <w:numPr>
          <w:ilvl w:val="0"/>
          <w:numId w:val="2"/>
        </w:numPr>
        <w:spacing w:after="366" w:line="265" w:lineRule="auto"/>
        <w:ind w:hanging="540"/>
      </w:pPr>
      <w:r>
        <w:rPr>
          <w:rFonts w:ascii="Times New Roman" w:eastAsia="Times New Roman" w:hAnsi="Times New Roman" w:cs="Times New Roman"/>
          <w:sz w:val="96"/>
        </w:rPr>
        <w:t xml:space="preserve">ФГОС принято делить на  </w:t>
      </w:r>
    </w:p>
    <w:p w:rsidR="00284EB8" w:rsidRDefault="00D616BE">
      <w:pPr>
        <w:numPr>
          <w:ilvl w:val="0"/>
          <w:numId w:val="2"/>
        </w:numPr>
        <w:spacing w:after="366" w:line="265" w:lineRule="auto"/>
        <w:ind w:hanging="540"/>
      </w:pPr>
      <w:r>
        <w:rPr>
          <w:rFonts w:ascii="Times New Roman" w:eastAsia="Times New Roman" w:hAnsi="Times New Roman" w:cs="Times New Roman"/>
          <w:sz w:val="96"/>
        </w:rPr>
        <w:t xml:space="preserve">три поколения — в зависимости от того, в каких годах они применялись.  </w:t>
      </w:r>
    </w:p>
    <w:p w:rsidR="00284EB8" w:rsidRDefault="00D616BE">
      <w:pPr>
        <w:spacing w:after="0"/>
        <w:ind w:left="193"/>
        <w:jc w:val="center"/>
      </w:pPr>
      <w:r>
        <w:rPr>
          <w:b/>
          <w:sz w:val="80"/>
        </w:rPr>
        <w:t xml:space="preserve"> </w:t>
      </w:r>
    </w:p>
    <w:p w:rsidR="00AA3345" w:rsidRDefault="00AA3345" w:rsidP="00AA3345">
      <w:pPr>
        <w:pStyle w:val="4"/>
        <w:ind w:left="0" w:right="428" w:firstLine="0"/>
        <w:jc w:val="left"/>
      </w:pPr>
    </w:p>
    <w:p w:rsidR="00284EB8" w:rsidRDefault="00D616BE">
      <w:pPr>
        <w:pStyle w:val="4"/>
        <w:ind w:left="459" w:right="428"/>
      </w:pPr>
      <w:r>
        <w:t>Первое поколение ФГОС</w:t>
      </w:r>
      <w:r>
        <w:rPr>
          <w:rFonts w:ascii="Calibri" w:eastAsia="Calibri" w:hAnsi="Calibri" w:cs="Calibri"/>
          <w:b w:val="0"/>
          <w:color w:val="000000"/>
        </w:rPr>
        <w:t xml:space="preserve"> </w:t>
      </w:r>
    </w:p>
    <w:p w:rsidR="00284EB8" w:rsidRDefault="00D616BE">
      <w:pPr>
        <w:spacing w:after="0"/>
        <w:ind w:left="193"/>
        <w:jc w:val="center"/>
      </w:pPr>
      <w:r>
        <w:rPr>
          <w:sz w:val="80"/>
        </w:rPr>
        <w:t xml:space="preserve"> </w:t>
      </w:r>
    </w:p>
    <w:p w:rsidR="00284EB8" w:rsidRDefault="00D616BE">
      <w:pPr>
        <w:spacing w:after="129" w:line="222" w:lineRule="auto"/>
        <w:ind w:left="1030" w:right="428" w:hanging="550"/>
      </w:pPr>
      <w:r>
        <w:rPr>
          <w:rFonts w:ascii="Arial" w:eastAsia="Arial" w:hAnsi="Arial" w:cs="Arial"/>
          <w:sz w:val="60"/>
        </w:rPr>
        <w:t xml:space="preserve">• </w:t>
      </w:r>
      <w:r>
        <w:rPr>
          <w:rFonts w:ascii="Times New Roman" w:eastAsia="Times New Roman" w:hAnsi="Times New Roman" w:cs="Times New Roman"/>
          <w:sz w:val="60"/>
        </w:rPr>
        <w:t xml:space="preserve">Были приняты в 2004 году и назывались государственными образовательными стандартами. Аббревиатура ФГОС ещё не использовалась. Основной целью Стандарта 2004 года был не личностный, а предметный результат, ввиду чего Стандарт быстро устарел. Во главу ставился набор информации, обязательной для изучения. Подробно описывалось содержание образование: темы, дидактические единицы. </w:t>
      </w:r>
    </w:p>
    <w:p w:rsidR="00284EB8" w:rsidRDefault="00D616BE">
      <w:pPr>
        <w:spacing w:after="0"/>
        <w:ind w:left="1035"/>
      </w:pPr>
      <w:r>
        <w:rPr>
          <w:sz w:val="60"/>
        </w:rPr>
        <w:t xml:space="preserve"> </w:t>
      </w:r>
    </w:p>
    <w:p w:rsidR="00284EB8" w:rsidRDefault="00D616BE">
      <w:pPr>
        <w:spacing w:after="0"/>
        <w:ind w:left="212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80"/>
        </w:rPr>
        <w:t xml:space="preserve"> </w:t>
      </w:r>
    </w:p>
    <w:p w:rsidR="00284EB8" w:rsidRDefault="00D616BE">
      <w:pPr>
        <w:pStyle w:val="4"/>
        <w:spacing w:after="201"/>
        <w:ind w:left="459" w:right="235"/>
      </w:pPr>
      <w:r>
        <w:lastRenderedPageBreak/>
        <w:t>Второе поколение образовательных стандартов</w:t>
      </w:r>
      <w:r>
        <w:rPr>
          <w:rFonts w:ascii="Calibri" w:eastAsia="Calibri" w:hAnsi="Calibri" w:cs="Calibri"/>
          <w:b w:val="0"/>
          <w:color w:val="000000"/>
        </w:rPr>
        <w:t xml:space="preserve"> </w:t>
      </w:r>
    </w:p>
    <w:p w:rsidR="00284EB8" w:rsidRDefault="00D616BE">
      <w:pPr>
        <w:spacing w:after="2" w:line="251" w:lineRule="auto"/>
        <w:ind w:left="1020" w:right="491" w:hanging="540"/>
      </w:pPr>
      <w:r>
        <w:rPr>
          <w:rFonts w:ascii="Arial" w:eastAsia="Arial" w:hAnsi="Arial" w:cs="Arial"/>
          <w:sz w:val="54"/>
        </w:rPr>
        <w:t xml:space="preserve">• </w:t>
      </w:r>
      <w:r>
        <w:rPr>
          <w:rFonts w:ascii="Times New Roman" w:eastAsia="Times New Roman" w:hAnsi="Times New Roman" w:cs="Times New Roman"/>
          <w:sz w:val="54"/>
        </w:rPr>
        <w:t xml:space="preserve">ФГОС второго поколения разрабатывались с 2009 по 2012 год. Акцент в них сделан на развитие </w:t>
      </w:r>
      <w:r>
        <w:rPr>
          <w:sz w:val="80"/>
        </w:rPr>
        <w:t xml:space="preserve"> </w:t>
      </w:r>
      <w:r>
        <w:rPr>
          <w:rFonts w:ascii="Times New Roman" w:eastAsia="Times New Roman" w:hAnsi="Times New Roman" w:cs="Times New Roman"/>
          <w:sz w:val="54"/>
        </w:rPr>
        <w:t xml:space="preserve">универсальных учебных умений, то есть способности самостоятельно добывать информацию с использованием технологий и коммуникации с людьми. Фокус сместили на личность ребёнка. Много внимания уделено проектной и внеурочной деятельности. </w:t>
      </w:r>
    </w:p>
    <w:p w:rsidR="00284EB8" w:rsidRDefault="00D616BE">
      <w:pPr>
        <w:spacing w:after="2" w:line="251" w:lineRule="auto"/>
        <w:ind w:left="1045" w:right="491" w:hanging="10"/>
      </w:pPr>
      <w:r>
        <w:rPr>
          <w:rFonts w:ascii="Times New Roman" w:eastAsia="Times New Roman" w:hAnsi="Times New Roman" w:cs="Times New Roman"/>
          <w:sz w:val="54"/>
        </w:rPr>
        <w:t xml:space="preserve">Предполагается, что обучающиеся по федеральным государственным стандартам второго поколения должны любить Родину, уважать закон, быть толерантными и стремиться к здоровому образу жизни. </w:t>
      </w:r>
    </w:p>
    <w:p w:rsidR="00284EB8" w:rsidRDefault="00D616BE">
      <w:pPr>
        <w:spacing w:after="0"/>
        <w:ind w:left="1035"/>
      </w:pPr>
      <w:r>
        <w:rPr>
          <w:sz w:val="54"/>
        </w:rPr>
        <w:lastRenderedPageBreak/>
        <w:t xml:space="preserve"> </w:t>
      </w:r>
    </w:p>
    <w:p w:rsidR="00284EB8" w:rsidRDefault="00D616BE">
      <w:pPr>
        <w:spacing w:after="51"/>
        <w:ind w:left="193"/>
        <w:jc w:val="center"/>
      </w:pPr>
      <w:r>
        <w:rPr>
          <w:b/>
          <w:sz w:val="80"/>
        </w:rPr>
        <w:t xml:space="preserve"> </w:t>
      </w:r>
    </w:p>
    <w:p w:rsidR="00284EB8" w:rsidRDefault="00D616BE">
      <w:pPr>
        <w:pStyle w:val="3"/>
        <w:ind w:left="0" w:right="1837" w:firstLine="0"/>
        <w:jc w:val="right"/>
      </w:pPr>
      <w:r>
        <w:t>Третье поколение ФГОС</w:t>
      </w:r>
      <w:r>
        <w:rPr>
          <w:rFonts w:ascii="Calibri" w:eastAsia="Calibri" w:hAnsi="Calibri" w:cs="Calibri"/>
          <w:b w:val="0"/>
          <w:color w:val="000000"/>
        </w:rPr>
        <w:t xml:space="preserve"> </w:t>
      </w:r>
    </w:p>
    <w:p w:rsidR="00284EB8" w:rsidRDefault="00D616BE">
      <w:pPr>
        <w:spacing w:after="0"/>
        <w:ind w:left="193"/>
        <w:jc w:val="center"/>
      </w:pPr>
      <w:r>
        <w:rPr>
          <w:sz w:val="80"/>
        </w:rPr>
        <w:t xml:space="preserve"> </w:t>
      </w:r>
    </w:p>
    <w:p w:rsidR="00284EB8" w:rsidRDefault="00D616BE">
      <w:pPr>
        <w:spacing w:after="44" w:line="252" w:lineRule="auto"/>
        <w:ind w:left="1030" w:right="219" w:hanging="550"/>
      </w:pPr>
      <w:r>
        <w:rPr>
          <w:rFonts w:ascii="Arial" w:eastAsia="Arial" w:hAnsi="Arial" w:cs="Arial"/>
          <w:sz w:val="72"/>
        </w:rPr>
        <w:t xml:space="preserve">• </w:t>
      </w:r>
      <w:r>
        <w:rPr>
          <w:rFonts w:ascii="Times New Roman" w:eastAsia="Times New Roman" w:hAnsi="Times New Roman" w:cs="Times New Roman"/>
          <w:sz w:val="72"/>
        </w:rPr>
        <w:t xml:space="preserve">Переход на новые образовательные стандарты третьего поколения будет осуществлён в сентябре 2022 года. Обсуждение новых ФГОС началось ещё весной 2018, и с тех пор прорабатывается их внедрение.   </w:t>
      </w:r>
    </w:p>
    <w:p w:rsidR="00284EB8" w:rsidRDefault="00D616BE">
      <w:pPr>
        <w:spacing w:after="0"/>
        <w:ind w:left="1035"/>
      </w:pPr>
      <w:r>
        <w:rPr>
          <w:sz w:val="64"/>
        </w:rPr>
        <w:t xml:space="preserve"> </w:t>
      </w:r>
    </w:p>
    <w:p w:rsidR="00284EB8" w:rsidRDefault="00D616BE">
      <w:pPr>
        <w:spacing w:after="0"/>
        <w:ind w:left="193"/>
        <w:jc w:val="center"/>
      </w:pPr>
      <w:r>
        <w:rPr>
          <w:b/>
          <w:sz w:val="80"/>
        </w:rPr>
        <w:t xml:space="preserve"> </w:t>
      </w:r>
    </w:p>
    <w:p w:rsidR="00284EB8" w:rsidRDefault="00D616BE">
      <w:pPr>
        <w:pStyle w:val="4"/>
        <w:spacing w:after="0" w:line="259" w:lineRule="auto"/>
        <w:ind w:left="959" w:firstLine="0"/>
        <w:jc w:val="left"/>
      </w:pPr>
      <w:r>
        <w:t xml:space="preserve">Внедрение ФГОС НОО и ФГОС </w:t>
      </w:r>
    </w:p>
    <w:p w:rsidR="00284EB8" w:rsidRDefault="00D616BE">
      <w:pPr>
        <w:spacing w:after="23" w:line="252" w:lineRule="auto"/>
        <w:ind w:left="459" w:right="433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80"/>
        </w:rPr>
        <w:t>ООО с 01.09.2022 г.</w:t>
      </w:r>
      <w:r>
        <w:rPr>
          <w:sz w:val="80"/>
        </w:rPr>
        <w:t xml:space="preserve"> </w:t>
      </w:r>
    </w:p>
    <w:p w:rsidR="00284EB8" w:rsidRDefault="00D616BE">
      <w:pPr>
        <w:spacing w:after="1" w:line="216" w:lineRule="auto"/>
        <w:ind w:left="1035" w:right="525" w:hanging="540"/>
      </w:pPr>
      <w:r>
        <w:rPr>
          <w:rFonts w:ascii="Arial" w:eastAsia="Arial" w:hAnsi="Arial" w:cs="Arial"/>
          <w:sz w:val="44"/>
        </w:rPr>
        <w:lastRenderedPageBreak/>
        <w:t xml:space="preserve">• </w:t>
      </w:r>
      <w:r>
        <w:rPr>
          <w:rFonts w:ascii="Times New Roman" w:eastAsia="Times New Roman" w:hAnsi="Times New Roman" w:cs="Times New Roman"/>
          <w:sz w:val="44"/>
        </w:rPr>
        <w:t xml:space="preserve">Министерством просвещения утверждены </w:t>
      </w:r>
      <w:r>
        <w:rPr>
          <w:rFonts w:ascii="Times New Roman" w:eastAsia="Times New Roman" w:hAnsi="Times New Roman" w:cs="Times New Roman"/>
          <w:color w:val="FF0000"/>
          <w:sz w:val="44"/>
        </w:rPr>
        <w:t xml:space="preserve">новые федеральные государственные образовательные стандарты </w:t>
      </w:r>
      <w:r>
        <w:rPr>
          <w:sz w:val="80"/>
        </w:rPr>
        <w:t xml:space="preserve"> </w:t>
      </w:r>
      <w:r>
        <w:rPr>
          <w:sz w:val="80"/>
        </w:rPr>
        <w:tab/>
      </w:r>
      <w:r>
        <w:rPr>
          <w:rFonts w:ascii="Times New Roman" w:eastAsia="Times New Roman" w:hAnsi="Times New Roman" w:cs="Times New Roman"/>
          <w:sz w:val="44"/>
        </w:rPr>
        <w:t xml:space="preserve">(далее – ФГОС) начального общего и основного общего образования (далее – НОО и ООО соответственно). Обновлённая редакция ФГОС сохраняет </w:t>
      </w:r>
      <w:r>
        <w:rPr>
          <w:rFonts w:ascii="Times New Roman" w:eastAsia="Times New Roman" w:hAnsi="Times New Roman" w:cs="Times New Roman"/>
          <w:color w:val="FF0000"/>
          <w:sz w:val="44"/>
        </w:rPr>
        <w:t xml:space="preserve">принципы вариативности в формировании </w:t>
      </w:r>
      <w:r>
        <w:rPr>
          <w:rFonts w:ascii="Times New Roman" w:eastAsia="Times New Roman" w:hAnsi="Times New Roman" w:cs="Times New Roman"/>
          <w:sz w:val="44"/>
        </w:rPr>
        <w:t xml:space="preserve">школами основных образовательных программ начального общего и основного общего образования, а также </w:t>
      </w:r>
      <w:r>
        <w:rPr>
          <w:rFonts w:ascii="Times New Roman" w:eastAsia="Times New Roman" w:hAnsi="Times New Roman" w:cs="Times New Roman"/>
          <w:color w:val="FF0000"/>
          <w:sz w:val="44"/>
        </w:rPr>
        <w:t>учёта интересов</w:t>
      </w:r>
      <w:r>
        <w:rPr>
          <w:rFonts w:ascii="Times New Roman" w:eastAsia="Times New Roman" w:hAnsi="Times New Roman" w:cs="Times New Roman"/>
          <w:sz w:val="44"/>
        </w:rPr>
        <w:t xml:space="preserve"> и </w:t>
      </w:r>
      <w:r>
        <w:rPr>
          <w:rFonts w:ascii="Times New Roman" w:eastAsia="Times New Roman" w:hAnsi="Times New Roman" w:cs="Times New Roman"/>
          <w:color w:val="FF0000"/>
          <w:sz w:val="44"/>
        </w:rPr>
        <w:t xml:space="preserve">возможностей </w:t>
      </w:r>
      <w:r>
        <w:rPr>
          <w:rFonts w:ascii="Times New Roman" w:eastAsia="Times New Roman" w:hAnsi="Times New Roman" w:cs="Times New Roman"/>
          <w:sz w:val="44"/>
        </w:rPr>
        <w:t xml:space="preserve">как образовательных организаций, так и их учеников. Именно с 1 сентября 2022 года начнут действовать ФГОС в каждой школе, а обучающиеся, которые будут приняты на обучение в </w:t>
      </w:r>
      <w:r>
        <w:rPr>
          <w:rFonts w:ascii="Times New Roman" w:eastAsia="Times New Roman" w:hAnsi="Times New Roman" w:cs="Times New Roman"/>
          <w:color w:val="FF0000"/>
          <w:sz w:val="44"/>
        </w:rPr>
        <w:t xml:space="preserve">первые и пятые </w:t>
      </w:r>
      <w:r>
        <w:rPr>
          <w:rFonts w:ascii="Times New Roman" w:eastAsia="Times New Roman" w:hAnsi="Times New Roman" w:cs="Times New Roman"/>
          <w:sz w:val="44"/>
        </w:rPr>
        <w:t xml:space="preserve">классы в 2022 году, будут учиться уже по обновленным ФГОС.  </w:t>
      </w:r>
    </w:p>
    <w:p w:rsidR="00284EB8" w:rsidRDefault="00D616BE">
      <w:pPr>
        <w:spacing w:after="68" w:line="216" w:lineRule="auto"/>
        <w:ind w:left="1045" w:right="525" w:hanging="10"/>
      </w:pPr>
      <w:r>
        <w:rPr>
          <w:rFonts w:ascii="Times New Roman" w:eastAsia="Times New Roman" w:hAnsi="Times New Roman" w:cs="Times New Roman"/>
          <w:sz w:val="44"/>
        </w:rPr>
        <w:t xml:space="preserve">Для несовершеннолетних обучающихся, зачисленных на обучение до вступления в силу настоящих приказов, возможно обучение по новым ФГОС с согласия их родителей (законных представителей).  </w:t>
      </w:r>
    </w:p>
    <w:p w:rsidR="00284EB8" w:rsidRDefault="00D616BE">
      <w:pPr>
        <w:spacing w:after="0"/>
        <w:ind w:left="1035"/>
      </w:pPr>
      <w:r>
        <w:rPr>
          <w:sz w:val="44"/>
        </w:rPr>
        <w:t xml:space="preserve"> </w:t>
      </w:r>
    </w:p>
    <w:p w:rsidR="00284EB8" w:rsidRDefault="00D616BE">
      <w:pPr>
        <w:pStyle w:val="5"/>
        <w:ind w:left="2998"/>
      </w:pPr>
      <w:r>
        <w:rPr>
          <w:color w:val="002060"/>
          <w:sz w:val="64"/>
        </w:rPr>
        <w:lastRenderedPageBreak/>
        <w:t xml:space="preserve">НОРМАТИВНАЯ БАЗА </w:t>
      </w:r>
    </w:p>
    <w:p w:rsidR="00284EB8" w:rsidRDefault="00D616BE">
      <w:pPr>
        <w:spacing w:after="0"/>
        <w:ind w:left="1206"/>
      </w:pPr>
      <w:r>
        <w:rPr>
          <w:noProof/>
        </w:rPr>
        <w:drawing>
          <wp:inline distT="0" distB="0" distL="0" distR="0">
            <wp:extent cx="7000875" cy="5357876"/>
            <wp:effectExtent l="0" t="0" r="0" b="0"/>
            <wp:docPr id="418" name="Picture 4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Picture 41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5357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D616BE">
      <w:pPr>
        <w:spacing w:after="0"/>
        <w:ind w:left="212"/>
        <w:jc w:val="center"/>
      </w:pPr>
      <w:r>
        <w:rPr>
          <w:rFonts w:ascii="Times New Roman" w:eastAsia="Times New Roman" w:hAnsi="Times New Roman" w:cs="Times New Roman"/>
          <w:b/>
          <w:color w:val="002060"/>
          <w:sz w:val="80"/>
        </w:rPr>
        <w:t xml:space="preserve"> </w:t>
      </w:r>
    </w:p>
    <w:p w:rsidR="00284EB8" w:rsidRDefault="00D616BE">
      <w:pPr>
        <w:pStyle w:val="4"/>
        <w:ind w:left="459" w:right="430"/>
      </w:pPr>
      <w:r>
        <w:lastRenderedPageBreak/>
        <w:t>ФГОС третьего поколения</w:t>
      </w:r>
      <w:r>
        <w:rPr>
          <w:rFonts w:ascii="Calibri" w:eastAsia="Calibri" w:hAnsi="Calibri" w:cs="Calibri"/>
          <w:b w:val="0"/>
          <w:color w:val="000000"/>
        </w:rPr>
        <w:t xml:space="preserve"> </w:t>
      </w:r>
    </w:p>
    <w:p w:rsidR="00284EB8" w:rsidRDefault="00D616BE">
      <w:pPr>
        <w:spacing w:after="0"/>
        <w:ind w:left="193"/>
        <w:jc w:val="center"/>
      </w:pPr>
      <w:r>
        <w:rPr>
          <w:sz w:val="80"/>
        </w:rPr>
        <w:t xml:space="preserve"> </w:t>
      </w:r>
    </w:p>
    <w:p w:rsidR="00284EB8" w:rsidRDefault="00D616BE">
      <w:pPr>
        <w:spacing w:after="2" w:line="251" w:lineRule="auto"/>
        <w:ind w:left="1020" w:right="491" w:hanging="540"/>
      </w:pPr>
      <w:r>
        <w:rPr>
          <w:rFonts w:ascii="Arial" w:eastAsia="Arial" w:hAnsi="Arial" w:cs="Arial"/>
          <w:color w:val="FF0000"/>
          <w:sz w:val="54"/>
        </w:rPr>
        <w:t xml:space="preserve">• </w:t>
      </w:r>
      <w:r>
        <w:rPr>
          <w:rFonts w:ascii="Times New Roman" w:eastAsia="Times New Roman" w:hAnsi="Times New Roman" w:cs="Times New Roman"/>
          <w:color w:val="FF0000"/>
          <w:sz w:val="54"/>
        </w:rPr>
        <w:t xml:space="preserve">Главной задачей ФГОС третьего поколения </w:t>
      </w:r>
      <w:r>
        <w:rPr>
          <w:rFonts w:ascii="Times New Roman" w:eastAsia="Times New Roman" w:hAnsi="Times New Roman" w:cs="Times New Roman"/>
          <w:sz w:val="54"/>
        </w:rPr>
        <w:t xml:space="preserve">заявлена конкретизация требований к обучающимся. Дело в том, что в предыдущей редакции Стандарт включал только общие установки на формирование определённых компетенций. Учебные учреждения сами решали, что именно и в каком классе изучать, поэтому образовательные программы разных школ отличались, а результаты обучения не были детализированы. Предполагается, что новые ФГОС определяют чёткие требования к предметным результатам по каждой учебной дисциплине. </w:t>
      </w:r>
    </w:p>
    <w:p w:rsidR="00284EB8" w:rsidRDefault="00D616BE">
      <w:pPr>
        <w:spacing w:after="0"/>
        <w:ind w:left="1035"/>
      </w:pPr>
      <w:r>
        <w:rPr>
          <w:sz w:val="54"/>
        </w:rPr>
        <w:t xml:space="preserve"> </w:t>
      </w:r>
    </w:p>
    <w:p w:rsidR="00284EB8" w:rsidRDefault="00D616BE">
      <w:pPr>
        <w:pStyle w:val="4"/>
        <w:spacing w:after="110" w:line="259" w:lineRule="auto"/>
        <w:ind w:left="2600" w:hanging="1052"/>
        <w:jc w:val="left"/>
      </w:pPr>
      <w:r>
        <w:lastRenderedPageBreak/>
        <w:t xml:space="preserve">Новые ФГОС, которые будут действовать с 2022 года </w:t>
      </w:r>
    </w:p>
    <w:p w:rsidR="00284EB8" w:rsidRDefault="00D616BE">
      <w:pPr>
        <w:spacing w:after="0"/>
        <w:ind w:left="-32"/>
      </w:pPr>
      <w:r>
        <w:rPr>
          <w:noProof/>
        </w:rPr>
        <mc:AlternateContent>
          <mc:Choice Requires="wpg">
            <w:drawing>
              <wp:inline distT="0" distB="0" distL="0" distR="0">
                <wp:extent cx="8635835" cy="4274693"/>
                <wp:effectExtent l="0" t="0" r="0" b="0"/>
                <wp:docPr id="6231" name="Group 6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635835" cy="4274693"/>
                          <a:chOff x="0" y="0"/>
                          <a:chExt cx="8635835" cy="4274693"/>
                        </a:xfrm>
                      </wpg:grpSpPr>
                      <pic:pic xmlns:pic="http://schemas.openxmlformats.org/drawingml/2006/picture">
                        <pic:nvPicPr>
                          <pic:cNvPr id="450" name="Picture 450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214313" y="0"/>
                            <a:ext cx="2071751" cy="19546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2" name="Picture 45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2643213" y="0"/>
                            <a:ext cx="2550033" cy="204647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4" name="Picture 454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5715089" y="2286000"/>
                            <a:ext cx="2920746" cy="19886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6" name="Picture 456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5715089" y="71374"/>
                            <a:ext cx="2637028" cy="19288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58" name="Picture 458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2357450"/>
                            <a:ext cx="2786126" cy="18573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0" name="Picture 460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2928963" y="2428825"/>
                            <a:ext cx="2637028" cy="18070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231" style="width:679.987pt;height:336.59pt;mso-position-horizontal-relative:char;mso-position-vertical-relative:line" coordsize="86358,42746">
                <v:shape id="Picture 450" style="position:absolute;width:20717;height:19546;left:2143;top:0;" filled="f">
                  <v:imagedata r:id="rId31"/>
                </v:shape>
                <v:shape id="Picture 452" style="position:absolute;width:25500;height:20464;left:26432;top:0;" filled="f">
                  <v:imagedata r:id="rId32"/>
                </v:shape>
                <v:shape id="Picture 454" style="position:absolute;width:29207;height:19886;left:57150;top:22860;" filled="f">
                  <v:imagedata r:id="rId33"/>
                </v:shape>
                <v:shape id="Picture 456" style="position:absolute;width:26370;height:19288;left:57150;top:713;" filled="f">
                  <v:imagedata r:id="rId34"/>
                </v:shape>
                <v:shape id="Picture 458" style="position:absolute;width:27861;height:18573;left:0;top:23574;" filled="f">
                  <v:imagedata r:id="rId35"/>
                </v:shape>
                <v:shape id="Picture 460" style="position:absolute;width:26370;height:18070;left:29289;top:24288;" filled="f">
                  <v:imagedata r:id="rId36"/>
                </v:shape>
              </v:group>
            </w:pict>
          </mc:Fallback>
        </mc:AlternateContent>
      </w:r>
    </w:p>
    <w:p w:rsidR="00284EB8" w:rsidRDefault="00D616BE">
      <w:pPr>
        <w:spacing w:after="3" w:line="261" w:lineRule="auto"/>
        <w:ind w:left="1023" w:right="273" w:hanging="10"/>
      </w:pPr>
      <w:r>
        <w:rPr>
          <w:rFonts w:ascii="Times New Roman" w:eastAsia="Times New Roman" w:hAnsi="Times New Roman" w:cs="Times New Roman"/>
          <w:sz w:val="56"/>
        </w:rPr>
        <w:lastRenderedPageBreak/>
        <w:t xml:space="preserve">        </w:t>
      </w:r>
      <w:r>
        <w:rPr>
          <w:rFonts w:ascii="Times New Roman" w:eastAsia="Times New Roman" w:hAnsi="Times New Roman" w:cs="Times New Roman"/>
          <w:sz w:val="48"/>
        </w:rPr>
        <w:t xml:space="preserve">Новые ФГОС начнут действовать с </w:t>
      </w:r>
      <w:r>
        <w:rPr>
          <w:noProof/>
        </w:rPr>
        <w:drawing>
          <wp:inline distT="0" distB="0" distL="0" distR="0">
            <wp:extent cx="4714875" cy="2143125"/>
            <wp:effectExtent l="0" t="0" r="0" b="0"/>
            <wp:docPr id="465" name="Picture 4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Picture 46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48"/>
        </w:rPr>
        <w:t xml:space="preserve"> </w:t>
      </w:r>
    </w:p>
    <w:p w:rsidR="00284EB8" w:rsidRDefault="00D616BE">
      <w:pPr>
        <w:spacing w:after="0" w:line="269" w:lineRule="auto"/>
        <w:ind w:left="1013" w:right="1130"/>
        <w:jc w:val="both"/>
      </w:pPr>
      <w:r>
        <w:rPr>
          <w:rFonts w:ascii="Times New Roman" w:eastAsia="Times New Roman" w:hAnsi="Times New Roman" w:cs="Times New Roman"/>
          <w:sz w:val="48"/>
        </w:rPr>
        <w:t xml:space="preserve">1 сентября 2022 года в каждой школе, а ребята, которые будут приняты в 1 и 5 классы в 2022 году, будут учиться по обновленным ФГОС. </w:t>
      </w:r>
    </w:p>
    <w:p w:rsidR="00284EB8" w:rsidRDefault="00D616BE">
      <w:pPr>
        <w:spacing w:after="56" w:line="261" w:lineRule="auto"/>
        <w:ind w:left="1023" w:right="624" w:hanging="10"/>
      </w:pPr>
      <w:r>
        <w:rPr>
          <w:rFonts w:ascii="Times New Roman" w:eastAsia="Times New Roman" w:hAnsi="Times New Roman" w:cs="Times New Roman"/>
          <w:sz w:val="48"/>
        </w:rPr>
        <w:t xml:space="preserve">Другим учащимся продолжить обучение по ним возможно будет только при согласии родителей. </w:t>
      </w:r>
    </w:p>
    <w:p w:rsidR="00284EB8" w:rsidRDefault="00D616BE">
      <w:pPr>
        <w:spacing w:after="0"/>
        <w:ind w:left="868"/>
      </w:pPr>
      <w:r>
        <w:rPr>
          <w:noProof/>
        </w:rPr>
        <mc:AlternateContent>
          <mc:Choice Requires="wpg">
            <w:drawing>
              <wp:inline distT="0" distB="0" distL="0" distR="0">
                <wp:extent cx="7500963" cy="2168271"/>
                <wp:effectExtent l="0" t="0" r="0" b="0"/>
                <wp:docPr id="7082" name="Group 7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00963" cy="2168271"/>
                          <a:chOff x="0" y="0"/>
                          <a:chExt cx="7500963" cy="2168271"/>
                        </a:xfrm>
                      </wpg:grpSpPr>
                      <pic:pic xmlns:pic="http://schemas.openxmlformats.org/drawingml/2006/picture">
                        <pic:nvPicPr>
                          <pic:cNvPr id="477" name="Picture 477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6122" cy="2168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79" name="Picture 479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4071963" y="71336"/>
                            <a:ext cx="3429000" cy="203568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082" style="width:590.627pt;height:170.73pt;mso-position-horizontal-relative:char;mso-position-vertical-relative:line" coordsize="75009,21682">
                <v:shape id="Picture 477" style="position:absolute;width:35161;height:21682;left:0;top:0;" filled="f">
                  <v:imagedata r:id="rId40"/>
                </v:shape>
                <v:shape id="Picture 479" style="position:absolute;width:34290;height:20356;left:40719;top:713;" filled="f">
                  <v:imagedata r:id="rId41"/>
                </v:shape>
              </v:group>
            </w:pict>
          </mc:Fallback>
        </mc:AlternateContent>
      </w:r>
    </w:p>
    <w:p w:rsidR="00284EB8" w:rsidRDefault="00D616BE">
      <w:pPr>
        <w:spacing w:after="3" w:line="261" w:lineRule="auto"/>
        <w:ind w:left="332" w:right="273" w:hanging="10"/>
      </w:pPr>
      <w:r>
        <w:rPr>
          <w:rFonts w:ascii="Times New Roman" w:eastAsia="Times New Roman" w:hAnsi="Times New Roman" w:cs="Times New Roman"/>
          <w:sz w:val="48"/>
        </w:rPr>
        <w:lastRenderedPageBreak/>
        <w:t xml:space="preserve">В новой версии все очень подробно: какой минимум знаний и умений должен освоить ученик. Упор сделан на то, как ребенок может применять знания на практике.  </w:t>
      </w:r>
    </w:p>
    <w:p w:rsidR="00284EB8" w:rsidRDefault="00D616BE">
      <w:pPr>
        <w:spacing w:after="3" w:line="261" w:lineRule="auto"/>
        <w:ind w:left="332" w:right="273" w:hanging="10"/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214249</wp:posOffset>
            </wp:positionV>
            <wp:extent cx="4714875" cy="1928876"/>
            <wp:effectExtent l="0" t="0" r="0" b="0"/>
            <wp:wrapSquare wrapText="bothSides"/>
            <wp:docPr id="486" name="Picture 4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28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48"/>
        </w:rPr>
        <w:t>В доку</w:t>
      </w:r>
      <w:r w:rsidR="00AA3345">
        <w:rPr>
          <w:rFonts w:ascii="Times New Roman" w:eastAsia="Times New Roman" w:hAnsi="Times New Roman" w:cs="Times New Roman"/>
          <w:sz w:val="48"/>
        </w:rPr>
        <w:t>ментах отмечается</w:t>
      </w:r>
      <w:r>
        <w:rPr>
          <w:rFonts w:ascii="Times New Roman" w:eastAsia="Times New Roman" w:hAnsi="Times New Roman" w:cs="Times New Roman"/>
          <w:sz w:val="48"/>
        </w:rPr>
        <w:t xml:space="preserve">, что ФГОС обеспечивают единство образовательного пространства России, вариативность  содержания образовательных программ, благоприятные условия воспитания и обучения, формирование у обучающихся культуры пользования </w:t>
      </w:r>
      <w:r>
        <w:rPr>
          <w:rFonts w:ascii="Times New Roman" w:eastAsia="Times New Roman" w:hAnsi="Times New Roman" w:cs="Times New Roman"/>
          <w:sz w:val="48"/>
        </w:rPr>
        <w:lastRenderedPageBreak/>
        <w:t xml:space="preserve">информационнокоммуникационными технологиями . </w:t>
      </w:r>
      <w:r>
        <w:rPr>
          <w:noProof/>
        </w:rPr>
        <w:drawing>
          <wp:inline distT="0" distB="0" distL="0" distR="0">
            <wp:extent cx="3143250" cy="2000250"/>
            <wp:effectExtent l="0" t="0" r="0" b="0"/>
            <wp:docPr id="500" name="Picture 5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0" name="Picture 500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D616BE">
      <w:pPr>
        <w:spacing w:after="0"/>
        <w:ind w:left="3231"/>
      </w:pPr>
      <w:r>
        <w:rPr>
          <w:noProof/>
        </w:rPr>
        <w:drawing>
          <wp:inline distT="0" distB="0" distL="0" distR="0">
            <wp:extent cx="4714875" cy="1928876"/>
            <wp:effectExtent l="0" t="0" r="0" b="0"/>
            <wp:docPr id="505" name="Picture 5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" name="Picture 505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D616BE">
      <w:pPr>
        <w:spacing w:after="190"/>
        <w:ind w:left="245" w:right="226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 xml:space="preserve">ГЛАВНЫЕ ОТЛИЧИЯ </w:t>
      </w:r>
    </w:p>
    <w:p w:rsidR="00284EB8" w:rsidRDefault="00D616BE">
      <w:pPr>
        <w:spacing w:after="66" w:line="261" w:lineRule="auto"/>
        <w:ind w:left="798" w:right="724" w:hanging="10"/>
      </w:pPr>
      <w:r>
        <w:rPr>
          <w:rFonts w:ascii="Times New Roman" w:eastAsia="Times New Roman" w:hAnsi="Times New Roman" w:cs="Times New Roman"/>
          <w:sz w:val="48"/>
        </w:rPr>
        <w:t xml:space="preserve">  Сегодняшние ФГОС содержат общие, размытые формулировки. </w:t>
      </w:r>
      <w:r>
        <w:rPr>
          <w:rFonts w:ascii="Times New Roman" w:eastAsia="Times New Roman" w:hAnsi="Times New Roman" w:cs="Times New Roman"/>
          <w:color w:val="FF0000"/>
          <w:sz w:val="48"/>
        </w:rPr>
        <w:t xml:space="preserve">Главным отличием </w:t>
      </w:r>
      <w:r>
        <w:rPr>
          <w:rFonts w:ascii="Times New Roman" w:eastAsia="Times New Roman" w:hAnsi="Times New Roman" w:cs="Times New Roman"/>
          <w:sz w:val="48"/>
        </w:rPr>
        <w:t xml:space="preserve">обновленных стандартов станет следующее: весь учебный процесс будет описан очень подробно. В документе будут максимально точно сформулированы требования к </w:t>
      </w:r>
      <w:r>
        <w:rPr>
          <w:rFonts w:ascii="Times New Roman" w:eastAsia="Times New Roman" w:hAnsi="Times New Roman" w:cs="Times New Roman"/>
          <w:sz w:val="48"/>
        </w:rPr>
        <w:lastRenderedPageBreak/>
        <w:t xml:space="preserve">предметам всей школьной программы, по каждому учебному предмету даны четкие требования к образовательным результатам, конкретизировано, какой минимум знаний и умений должен освоить ученик. </w:t>
      </w:r>
    </w:p>
    <w:p w:rsidR="00284EB8" w:rsidRDefault="00D616BE">
      <w:pPr>
        <w:spacing w:after="3" w:line="261" w:lineRule="auto"/>
        <w:ind w:left="798" w:right="273" w:hanging="10"/>
      </w:pPr>
      <w:r>
        <w:rPr>
          <w:rFonts w:ascii="Times New Roman" w:eastAsia="Times New Roman" w:hAnsi="Times New Roman" w:cs="Times New Roman"/>
          <w:sz w:val="48"/>
        </w:rPr>
        <w:t xml:space="preserve"> Также упор сделан на применении знаний на практике. </w:t>
      </w:r>
    </w:p>
    <w:p w:rsidR="00284EB8" w:rsidRDefault="00D616BE">
      <w:pPr>
        <w:spacing w:after="0"/>
        <w:ind w:left="3231"/>
      </w:pPr>
      <w:r>
        <w:rPr>
          <w:noProof/>
        </w:rPr>
        <w:drawing>
          <wp:inline distT="0" distB="0" distL="0" distR="0">
            <wp:extent cx="4714875" cy="1928876"/>
            <wp:effectExtent l="0" t="0" r="0" b="0"/>
            <wp:docPr id="528" name="Picture 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" name="Picture 52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D616BE">
      <w:pPr>
        <w:spacing w:after="144"/>
        <w:ind w:left="245" w:hanging="1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36"/>
        </w:rPr>
        <w:t xml:space="preserve">ПОЗИТИВНЫЕ МОМЕНТЫ: </w:t>
      </w:r>
    </w:p>
    <w:p w:rsidR="00284EB8" w:rsidRDefault="00D616BE">
      <w:pPr>
        <w:spacing w:after="48" w:line="268" w:lineRule="auto"/>
        <w:ind w:left="670" w:right="525" w:hanging="10"/>
      </w:pPr>
      <w:r>
        <w:rPr>
          <w:rFonts w:ascii="Times New Roman" w:eastAsia="Times New Roman" w:hAnsi="Times New Roman" w:cs="Times New Roman"/>
          <w:sz w:val="44"/>
        </w:rPr>
        <w:t xml:space="preserve">-повышается </w:t>
      </w:r>
      <w:r>
        <w:rPr>
          <w:rFonts w:ascii="Times New Roman" w:eastAsia="Times New Roman" w:hAnsi="Times New Roman" w:cs="Times New Roman"/>
          <w:b/>
          <w:color w:val="002060"/>
          <w:sz w:val="44"/>
        </w:rPr>
        <w:t xml:space="preserve">прозрачность </w:t>
      </w:r>
      <w:r>
        <w:rPr>
          <w:rFonts w:ascii="Times New Roman" w:eastAsia="Times New Roman" w:hAnsi="Times New Roman" w:cs="Times New Roman"/>
          <w:sz w:val="44"/>
        </w:rPr>
        <w:t xml:space="preserve">системы образования; </w:t>
      </w:r>
    </w:p>
    <w:p w:rsidR="00284EB8" w:rsidRDefault="00D616BE">
      <w:pPr>
        <w:spacing w:after="45" w:line="268" w:lineRule="auto"/>
        <w:ind w:left="670" w:right="525" w:hanging="10"/>
      </w:pPr>
      <w:r>
        <w:rPr>
          <w:rFonts w:ascii="Times New Roman" w:eastAsia="Times New Roman" w:hAnsi="Times New Roman" w:cs="Times New Roman"/>
          <w:sz w:val="44"/>
        </w:rPr>
        <w:t xml:space="preserve">-любой родитель сможет ознакомиться с документом и понимать, чему именно учат в школе их ребенка, а значит, повышается </w:t>
      </w:r>
      <w:r>
        <w:rPr>
          <w:rFonts w:ascii="Times New Roman" w:eastAsia="Times New Roman" w:hAnsi="Times New Roman" w:cs="Times New Roman"/>
          <w:b/>
          <w:color w:val="002060"/>
          <w:sz w:val="44"/>
        </w:rPr>
        <w:t>вероятность включения в процесс образования родителей</w:t>
      </w:r>
      <w:r>
        <w:rPr>
          <w:rFonts w:ascii="Times New Roman" w:eastAsia="Times New Roman" w:hAnsi="Times New Roman" w:cs="Times New Roman"/>
          <w:sz w:val="44"/>
        </w:rPr>
        <w:t xml:space="preserve">; - </w:t>
      </w:r>
      <w:r>
        <w:rPr>
          <w:rFonts w:ascii="Times New Roman" w:eastAsia="Times New Roman" w:hAnsi="Times New Roman" w:cs="Times New Roman"/>
          <w:b/>
          <w:color w:val="002060"/>
          <w:sz w:val="44"/>
        </w:rPr>
        <w:t xml:space="preserve">качество образования </w:t>
      </w:r>
      <w:r>
        <w:rPr>
          <w:rFonts w:ascii="Times New Roman" w:eastAsia="Times New Roman" w:hAnsi="Times New Roman" w:cs="Times New Roman"/>
          <w:sz w:val="44"/>
        </w:rPr>
        <w:t>повысится за счет</w:t>
      </w:r>
      <w:r>
        <w:rPr>
          <w:rFonts w:ascii="Times New Roman" w:eastAsia="Times New Roman" w:hAnsi="Times New Roman" w:cs="Times New Roman"/>
          <w:b/>
          <w:color w:val="002060"/>
          <w:sz w:val="44"/>
        </w:rPr>
        <w:t xml:space="preserve"> единства </w:t>
      </w:r>
      <w:r>
        <w:rPr>
          <w:rFonts w:ascii="Times New Roman" w:eastAsia="Times New Roman" w:hAnsi="Times New Roman" w:cs="Times New Roman"/>
          <w:sz w:val="44"/>
        </w:rPr>
        <w:t xml:space="preserve">содержания; </w:t>
      </w:r>
    </w:p>
    <w:p w:rsidR="00284EB8" w:rsidRDefault="00D616BE">
      <w:pPr>
        <w:spacing w:after="1" w:line="268" w:lineRule="auto"/>
        <w:ind w:left="670" w:right="796" w:hanging="10"/>
      </w:pPr>
      <w:r>
        <w:rPr>
          <w:rFonts w:ascii="Times New Roman" w:eastAsia="Times New Roman" w:hAnsi="Times New Roman" w:cs="Times New Roman"/>
          <w:sz w:val="44"/>
        </w:rPr>
        <w:lastRenderedPageBreak/>
        <w:t xml:space="preserve">- достижение </w:t>
      </w:r>
      <w:r>
        <w:rPr>
          <w:rFonts w:ascii="Times New Roman" w:eastAsia="Times New Roman" w:hAnsi="Times New Roman" w:cs="Times New Roman"/>
          <w:b/>
          <w:color w:val="002060"/>
          <w:sz w:val="44"/>
        </w:rPr>
        <w:t xml:space="preserve">личностных результатов </w:t>
      </w:r>
      <w:r>
        <w:rPr>
          <w:rFonts w:ascii="Times New Roman" w:eastAsia="Times New Roman" w:hAnsi="Times New Roman" w:cs="Times New Roman"/>
          <w:sz w:val="44"/>
        </w:rPr>
        <w:t xml:space="preserve">, которые также детализированы и конкретизированы в обновленном документе , будет направлено на реализацию программы воспитания; - определена </w:t>
      </w:r>
      <w:r>
        <w:rPr>
          <w:rFonts w:ascii="Times New Roman" w:eastAsia="Times New Roman" w:hAnsi="Times New Roman" w:cs="Times New Roman"/>
          <w:b/>
          <w:color w:val="002060"/>
          <w:sz w:val="44"/>
        </w:rPr>
        <w:t xml:space="preserve">система требований </w:t>
      </w:r>
      <w:r>
        <w:rPr>
          <w:rFonts w:ascii="Times New Roman" w:eastAsia="Times New Roman" w:hAnsi="Times New Roman" w:cs="Times New Roman"/>
          <w:sz w:val="44"/>
        </w:rPr>
        <w:t xml:space="preserve">к тому, как должна реализовываться образовательная программа, что позволит создать равные возможности для того, чтобы ребята получили качественное образование. </w:t>
      </w:r>
    </w:p>
    <w:p w:rsidR="00284EB8" w:rsidRDefault="00D616BE">
      <w:pPr>
        <w:spacing w:after="0"/>
        <w:ind w:left="675"/>
      </w:pPr>
      <w:r>
        <w:rPr>
          <w:rFonts w:ascii="Times New Roman" w:eastAsia="Times New Roman" w:hAnsi="Times New Roman" w:cs="Times New Roman"/>
          <w:b/>
          <w:sz w:val="36"/>
        </w:rPr>
        <w:t xml:space="preserve"> </w:t>
      </w:r>
    </w:p>
    <w:p w:rsidR="00284EB8" w:rsidRDefault="00D616BE">
      <w:pPr>
        <w:spacing w:after="588"/>
        <w:ind w:left="1142"/>
      </w:pPr>
      <w:r>
        <w:rPr>
          <w:rFonts w:ascii="Times New Roman" w:eastAsia="Times New Roman" w:hAnsi="Times New Roman" w:cs="Times New Roman"/>
          <w:b/>
          <w:color w:val="FF0000"/>
          <w:sz w:val="88"/>
        </w:rPr>
        <w:t>Другие грядущие изменения</w:t>
      </w:r>
      <w:r>
        <w:rPr>
          <w:sz w:val="88"/>
        </w:rPr>
        <w:t xml:space="preserve"> </w:t>
      </w:r>
    </w:p>
    <w:p w:rsidR="00284EB8" w:rsidRDefault="00D616BE">
      <w:pPr>
        <w:pStyle w:val="5"/>
        <w:tabs>
          <w:tab w:val="center" w:pos="8627"/>
        </w:tabs>
        <w:ind w:left="0"/>
      </w:pPr>
      <w:r>
        <w:rPr>
          <w:rFonts w:ascii="Arial" w:eastAsia="Arial" w:hAnsi="Arial" w:cs="Arial"/>
          <w:b w:val="0"/>
        </w:rPr>
        <w:t xml:space="preserve">• </w:t>
      </w:r>
      <w:r>
        <w:t>Шахматы в начальной школе</w:t>
      </w:r>
      <w:r>
        <w:rPr>
          <w:rFonts w:ascii="Calibri" w:eastAsia="Calibri" w:hAnsi="Calibri" w:cs="Calibri"/>
          <w:b w:val="0"/>
          <w:color w:val="000000"/>
          <w:sz w:val="80"/>
        </w:rPr>
        <w:t xml:space="preserve"> </w:t>
      </w:r>
      <w:r>
        <w:rPr>
          <w:rFonts w:ascii="Calibri" w:eastAsia="Calibri" w:hAnsi="Calibri" w:cs="Calibri"/>
          <w:b w:val="0"/>
          <w:color w:val="000000"/>
          <w:sz w:val="80"/>
        </w:rPr>
        <w:tab/>
      </w:r>
      <w:r>
        <w:rPr>
          <w:b w:val="0"/>
        </w:rPr>
        <w:t xml:space="preserve"> </w:t>
      </w:r>
    </w:p>
    <w:p w:rsidR="00284EB8" w:rsidRDefault="00D616BE">
      <w:pPr>
        <w:spacing w:after="96" w:line="264" w:lineRule="auto"/>
        <w:ind w:left="1035" w:right="75" w:hanging="540"/>
      </w:pPr>
      <w:r>
        <w:rPr>
          <w:rFonts w:ascii="Arial" w:eastAsia="Arial" w:hAnsi="Arial" w:cs="Arial"/>
          <w:sz w:val="56"/>
        </w:rPr>
        <w:t xml:space="preserve">• </w:t>
      </w:r>
      <w:r>
        <w:rPr>
          <w:rFonts w:ascii="Times New Roman" w:eastAsia="Times New Roman" w:hAnsi="Times New Roman" w:cs="Times New Roman"/>
          <w:sz w:val="56"/>
        </w:rPr>
        <w:t xml:space="preserve">Увеличится количество школ, в которых занятия шахматами станут обязательными для начальных классов по новому стандарту образования. Они заменят третий урок физкультуры. Для первоклассников нагрузка составит 33 часа в год, </w:t>
      </w:r>
      <w:r>
        <w:rPr>
          <w:rFonts w:ascii="Times New Roman" w:eastAsia="Times New Roman" w:hAnsi="Times New Roman" w:cs="Times New Roman"/>
          <w:sz w:val="56"/>
        </w:rPr>
        <w:lastRenderedPageBreak/>
        <w:t xml:space="preserve">для остальных учеников — 34 часа. Учителя проходят дополнительную подготовку. </w:t>
      </w:r>
    </w:p>
    <w:p w:rsidR="00284EB8" w:rsidRDefault="00D616BE">
      <w:pPr>
        <w:tabs>
          <w:tab w:val="center" w:pos="1035"/>
          <w:tab w:val="center" w:pos="7138"/>
        </w:tabs>
        <w:spacing w:after="0"/>
      </w:pPr>
      <w:r>
        <w:tab/>
      </w:r>
      <w:r>
        <w:rPr>
          <w:sz w:val="64"/>
        </w:rPr>
        <w:t xml:space="preserve"> </w:t>
      </w:r>
      <w:r>
        <w:rPr>
          <w:sz w:val="64"/>
        </w:rPr>
        <w:tab/>
      </w:r>
      <w:r>
        <w:rPr>
          <w:noProof/>
        </w:rPr>
        <w:drawing>
          <wp:inline distT="0" distB="0" distL="0" distR="0">
            <wp:extent cx="3105150" cy="1928876"/>
            <wp:effectExtent l="0" t="0" r="0" b="0"/>
            <wp:docPr id="591" name="Picture 5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" name="Picture 591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D616BE">
      <w:pPr>
        <w:spacing w:after="0"/>
        <w:ind w:left="563"/>
      </w:pPr>
      <w:r>
        <w:rPr>
          <w:rFonts w:ascii="Times New Roman" w:eastAsia="Times New Roman" w:hAnsi="Times New Roman" w:cs="Times New Roman"/>
          <w:b/>
          <w:color w:val="FF0000"/>
          <w:sz w:val="48"/>
        </w:rPr>
        <w:t xml:space="preserve">Второй иностранный язык /ЕГЭ по иностранному языку </w:t>
      </w:r>
    </w:p>
    <w:p w:rsidR="00284EB8" w:rsidRDefault="00D616BE">
      <w:pPr>
        <w:spacing w:after="0"/>
        <w:ind w:left="563"/>
      </w:pPr>
      <w:r>
        <w:rPr>
          <w:sz w:val="36"/>
        </w:rPr>
        <w:t xml:space="preserve"> </w:t>
      </w:r>
    </w:p>
    <w:p w:rsidR="00284EB8" w:rsidRDefault="00D616BE">
      <w:pPr>
        <w:spacing w:after="17" w:line="256" w:lineRule="auto"/>
        <w:ind w:left="112" w:right="236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2286000</wp:posOffset>
            </wp:positionH>
            <wp:positionV relativeFrom="page">
              <wp:posOffset>0</wp:posOffset>
            </wp:positionV>
            <wp:extent cx="4714875" cy="2000250"/>
            <wp:effectExtent l="0" t="0" r="0" b="0"/>
            <wp:wrapSquare wrapText="bothSides"/>
            <wp:docPr id="598" name="Picture 5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8" name="Picture 59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1428750</wp:posOffset>
            </wp:positionH>
            <wp:positionV relativeFrom="page">
              <wp:posOffset>5000625</wp:posOffset>
            </wp:positionV>
            <wp:extent cx="6358001" cy="1857375"/>
            <wp:effectExtent l="0" t="0" r="0" b="0"/>
            <wp:wrapTopAndBottom/>
            <wp:docPr id="632" name="Picture 6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" name="Picture 632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358001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</w:rPr>
        <w:t>Помимо шахмат, обязательным предметом во многих школах станет второй иностранный — он вводится в рамках реализации новых ФГОС. В новых образовательных стандартах написано: « Изучение второг</w:t>
      </w:r>
      <w:r w:rsidR="00AA3345">
        <w:rPr>
          <w:rFonts w:ascii="Times New Roman" w:eastAsia="Times New Roman" w:hAnsi="Times New Roman" w:cs="Times New Roman"/>
          <w:sz w:val="36"/>
        </w:rPr>
        <w:t>о иностранного языка из перечня</w:t>
      </w:r>
      <w:r>
        <w:rPr>
          <w:rFonts w:ascii="Times New Roman" w:eastAsia="Times New Roman" w:hAnsi="Times New Roman" w:cs="Times New Roman"/>
          <w:sz w:val="36"/>
        </w:rPr>
        <w:t>, предлагаемого организацией, осуществляется по заявлению  обучающихся, родителей … и при наличии в организации необходимых условий», -эта норма станет правилом с 1 сентября 2022 года. Сейчас школы решают эту задачу поэтапно.  По новому стандарту образования его планируется включить в перечень обязательных предметов с 2022 года. Экзамен будет разделён на два уровня: базовый и профильный. Возможно, в 2021 году будет проведена первая массовая апробация. Скорее всего, обязательным иностранным станет</w:t>
      </w:r>
      <w:hyperlink r:id="rId45">
        <w:r>
          <w:rPr>
            <w:rFonts w:ascii="Times New Roman" w:eastAsia="Times New Roman" w:hAnsi="Times New Roman" w:cs="Times New Roman"/>
            <w:sz w:val="36"/>
          </w:rPr>
          <w:t xml:space="preserve"> </w:t>
        </w:r>
      </w:hyperlink>
      <w:hyperlink r:id="rId46">
        <w:r>
          <w:rPr>
            <w:rFonts w:ascii="Times New Roman" w:eastAsia="Times New Roman" w:hAnsi="Times New Roman" w:cs="Times New Roman"/>
            <w:color w:val="0000FF"/>
            <w:sz w:val="36"/>
            <w:u w:val="single" w:color="0000FF"/>
          </w:rPr>
          <w:t>английский</w:t>
        </w:r>
      </w:hyperlink>
      <w:r>
        <w:rPr>
          <w:rFonts w:ascii="Times New Roman" w:eastAsia="Times New Roman" w:hAnsi="Times New Roman" w:cs="Times New Roman"/>
          <w:sz w:val="36"/>
        </w:rPr>
        <w:t xml:space="preserve"> — язык международного общения</w:t>
      </w:r>
      <w:r>
        <w:rPr>
          <w:rFonts w:ascii="Times New Roman" w:eastAsia="Times New Roman" w:hAnsi="Times New Roman" w:cs="Times New Roman"/>
          <w:sz w:val="40"/>
        </w:rPr>
        <w:t xml:space="preserve">. </w:t>
      </w:r>
    </w:p>
    <w:p w:rsidR="00284EB8" w:rsidRDefault="00D616BE">
      <w:pPr>
        <w:spacing w:after="0" w:line="249" w:lineRule="auto"/>
        <w:ind w:left="112" w:right="13446"/>
      </w:pPr>
      <w:r>
        <w:rPr>
          <w:rFonts w:ascii="Times New Roman" w:eastAsia="Times New Roman" w:hAnsi="Times New Roman" w:cs="Times New Roman"/>
          <w:sz w:val="36"/>
        </w:rPr>
        <w:t xml:space="preserve">  </w:t>
      </w:r>
    </w:p>
    <w:p w:rsidR="00284EB8" w:rsidRDefault="00D616BE">
      <w:pPr>
        <w:spacing w:after="0"/>
        <w:ind w:left="112"/>
      </w:pPr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284EB8" w:rsidRDefault="00D616BE">
      <w:pPr>
        <w:spacing w:after="0"/>
        <w:ind w:left="112"/>
      </w:pPr>
      <w:r>
        <w:rPr>
          <w:rFonts w:ascii="Times New Roman" w:eastAsia="Times New Roman" w:hAnsi="Times New Roman" w:cs="Times New Roman"/>
          <w:sz w:val="36"/>
        </w:rPr>
        <w:lastRenderedPageBreak/>
        <w:t xml:space="preserve"> </w:t>
      </w:r>
    </w:p>
    <w:p w:rsidR="00284EB8" w:rsidRDefault="00D616BE">
      <w:pPr>
        <w:spacing w:after="0"/>
        <w:ind w:left="3231"/>
      </w:pPr>
      <w:r>
        <w:rPr>
          <w:noProof/>
        </w:rPr>
        <mc:AlternateContent>
          <mc:Choice Requires="wpg">
            <w:drawing>
              <wp:inline distT="0" distB="0" distL="0" distR="0">
                <wp:extent cx="4714875" cy="1928876"/>
                <wp:effectExtent l="0" t="0" r="0" b="0"/>
                <wp:docPr id="6505" name="Group 65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4875" cy="1928876"/>
                          <a:chOff x="0" y="0"/>
                          <a:chExt cx="4714875" cy="1928876"/>
                        </a:xfrm>
                      </wpg:grpSpPr>
                      <pic:pic xmlns:pic="http://schemas.openxmlformats.org/drawingml/2006/picture">
                        <pic:nvPicPr>
                          <pic:cNvPr id="640" name="Picture 640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4875" cy="19288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1" name="Rectangle 641"/>
                        <wps:cNvSpPr/>
                        <wps:spPr>
                          <a:xfrm>
                            <a:off x="327025" y="1612514"/>
                            <a:ext cx="4732960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4EB8" w:rsidRDefault="00D616B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6"/>
                                </w:rPr>
                                <w:t>ФИНАНСОВАЯ ГРАМОТНОСТЬ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2" name="Rectangle 642"/>
                        <wps:cNvSpPr/>
                        <wps:spPr>
                          <a:xfrm>
                            <a:off x="3886200" y="1563650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84EB8" w:rsidRDefault="00D616BE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505" style="width:371.25pt;height:151.88pt;mso-position-horizontal-relative:char;mso-position-vertical-relative:line" coordsize="47148,19288">
                <v:shape id="Picture 640" style="position:absolute;width:47148;height:19288;left:0;top:0;" filled="f">
                  <v:imagedata r:id="rId47"/>
                </v:shape>
                <v:rect id="Rectangle 641" style="position:absolute;width:47329;height:2716;left:3270;top:161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36"/>
                          </w:rPr>
                          <w:t xml:space="preserve">ФИНАНСОВАЯ ГРАМОТНОСТЬ</w:t>
                        </w:r>
                      </w:p>
                    </w:txbxContent>
                  </v:textbox>
                </v:rect>
                <v:rect id="Rectangle 642" style="position:absolute;width:760;height:3365;left:38862;top:15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color w:val="ff000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284EB8" w:rsidRDefault="00D616BE">
      <w:pPr>
        <w:spacing w:after="30" w:line="256" w:lineRule="auto"/>
        <w:ind w:left="337" w:right="914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5337734</wp:posOffset>
            </wp:positionH>
            <wp:positionV relativeFrom="paragraph">
              <wp:posOffset>2188762</wp:posOffset>
            </wp:positionV>
            <wp:extent cx="3086100" cy="1915922"/>
            <wp:effectExtent l="0" t="0" r="0" b="0"/>
            <wp:wrapSquare wrapText="bothSides"/>
            <wp:docPr id="672" name="Picture 6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" name="Picture 672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915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36"/>
        </w:rPr>
        <w:t xml:space="preserve">С младших классов школьники теперь начнут изучать финансовую грамотность. Министерство просвещения поясняет, что о введении нового предмета речь не идет, так как это повысит нагрузку на учащихся. Изучать финансовую грамотность школьники будут в рамках предметов «Окружающий мир», «Математика», «Обществознание», «Информатика», «География» и др.  «Школьные программы должны давать максимально актуальные знания , которые бы учащиеся могли применять в реальной жизни», -подчеркнули в Минпросвещения. –Поэтому новые стандарты позволяют обновить содержание программ и в части гуманитарных направлений,  и в части предметов научно-технического цикла,  расширить знания школьников о здоровом образе  жизни, экологии, задействовать  интерактивные программы,  формирующие патриотическое воспитание».  </w:t>
      </w:r>
    </w:p>
    <w:p w:rsidR="00284EB8" w:rsidRDefault="00D616BE">
      <w:pPr>
        <w:spacing w:after="233"/>
        <w:ind w:left="3231"/>
      </w:pPr>
      <w:r>
        <w:rPr>
          <w:noProof/>
        </w:rPr>
        <w:lastRenderedPageBreak/>
        <w:drawing>
          <wp:inline distT="0" distB="0" distL="0" distR="0">
            <wp:extent cx="4714875" cy="1928876"/>
            <wp:effectExtent l="0" t="0" r="0" b="0"/>
            <wp:docPr id="677" name="Picture 6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7" name="Picture 677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9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D616BE">
      <w:pPr>
        <w:spacing w:after="15" w:line="253" w:lineRule="auto"/>
        <w:ind w:left="685" w:hanging="10"/>
      </w:pPr>
      <w:r>
        <w:rPr>
          <w:rFonts w:ascii="Times New Roman" w:eastAsia="Times New Roman" w:hAnsi="Times New Roman" w:cs="Times New Roman"/>
          <w:b/>
          <w:color w:val="002060"/>
          <w:sz w:val="56"/>
        </w:rPr>
        <w:t xml:space="preserve">ПАТРИОТИЧЕСКОЕ ВОСПИТАНИЕ </w:t>
      </w:r>
      <w:r>
        <w:rPr>
          <w:rFonts w:ascii="Times New Roman" w:eastAsia="Times New Roman" w:hAnsi="Times New Roman" w:cs="Times New Roman"/>
          <w:sz w:val="56"/>
        </w:rPr>
        <w:t xml:space="preserve">также </w:t>
      </w:r>
    </w:p>
    <w:p w:rsidR="00284EB8" w:rsidRDefault="00D616BE">
      <w:pPr>
        <w:spacing w:after="11" w:line="264" w:lineRule="auto"/>
        <w:ind w:left="670" w:right="75" w:hanging="10"/>
      </w:pPr>
      <w:r>
        <w:rPr>
          <w:rFonts w:ascii="Times New Roman" w:eastAsia="Times New Roman" w:hAnsi="Times New Roman" w:cs="Times New Roman"/>
          <w:sz w:val="56"/>
        </w:rPr>
        <w:t xml:space="preserve">включено в обновленные ФГОС, где акцент сделан на формирование российской гражданской идентичности.  </w:t>
      </w:r>
    </w:p>
    <w:p w:rsidR="00284EB8" w:rsidRDefault="00D616BE">
      <w:pPr>
        <w:spacing w:after="11" w:line="264" w:lineRule="auto"/>
        <w:ind w:left="670" w:right="75" w:hanging="10"/>
      </w:pPr>
      <w:r>
        <w:rPr>
          <w:rFonts w:ascii="Times New Roman" w:eastAsia="Times New Roman" w:hAnsi="Times New Roman" w:cs="Times New Roman"/>
          <w:sz w:val="56"/>
        </w:rPr>
        <w:t xml:space="preserve">Что это значит? Когда девятиклассник завершает уровень образования, он должен быть готов выполнять свои гражданские обязанности, иметь системные знания о месте РФ в мире, её исторической роли, территориальной целостности. </w:t>
      </w:r>
    </w:p>
    <w:p w:rsidR="00284EB8" w:rsidRDefault="00D616BE">
      <w:pPr>
        <w:spacing w:after="0"/>
        <w:ind w:left="675"/>
      </w:pPr>
      <w:r>
        <w:rPr>
          <w:sz w:val="36"/>
        </w:rPr>
        <w:t xml:space="preserve"> </w:t>
      </w:r>
    </w:p>
    <w:p w:rsidR="00284EB8" w:rsidRDefault="00D616BE">
      <w:pPr>
        <w:spacing w:after="0"/>
        <w:ind w:left="675"/>
      </w:pPr>
      <w:r>
        <w:rPr>
          <w:sz w:val="36"/>
        </w:rPr>
        <w:t xml:space="preserve"> </w:t>
      </w:r>
    </w:p>
    <w:p w:rsidR="00284EB8" w:rsidRDefault="00D616BE">
      <w:pPr>
        <w:spacing w:after="359" w:line="242" w:lineRule="auto"/>
        <w:jc w:val="center"/>
      </w:pPr>
      <w:r>
        <w:rPr>
          <w:rFonts w:ascii="Times New Roman" w:eastAsia="Times New Roman" w:hAnsi="Times New Roman" w:cs="Times New Roman"/>
          <w:i/>
          <w:color w:val="FF0000"/>
          <w:sz w:val="80"/>
        </w:rPr>
        <w:lastRenderedPageBreak/>
        <w:t>‍</w:t>
      </w:r>
      <w:r>
        <w:rPr>
          <w:rFonts w:ascii="Times New Roman" w:eastAsia="Times New Roman" w:hAnsi="Times New Roman" w:cs="Times New Roman"/>
          <w:color w:val="FF0000"/>
          <w:sz w:val="80"/>
        </w:rPr>
        <w:t>Основные изменения, внесённые в проекты современных ФГОС:</w:t>
      </w:r>
      <w:r>
        <w:rPr>
          <w:sz w:val="80"/>
        </w:rPr>
        <w:t xml:space="preserve"> </w:t>
      </w:r>
    </w:p>
    <w:p w:rsidR="00284EB8" w:rsidRDefault="00D616BE">
      <w:pPr>
        <w:numPr>
          <w:ilvl w:val="0"/>
          <w:numId w:val="3"/>
        </w:numPr>
        <w:spacing w:after="0" w:line="316" w:lineRule="auto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·  Чётко прописаны обязательства образовательного учреждения (в частности, </w:t>
      </w:r>
      <w:r>
        <w:rPr>
          <w:sz w:val="80"/>
        </w:rPr>
        <w:t xml:space="preserve"> </w:t>
      </w:r>
      <w:r>
        <w:rPr>
          <w:rFonts w:ascii="Times New Roman" w:eastAsia="Times New Roman" w:hAnsi="Times New Roman" w:cs="Times New Roman"/>
          <w:sz w:val="36"/>
        </w:rPr>
        <w:t xml:space="preserve">школы) перед учениками и родителями. </w:t>
      </w:r>
    </w:p>
    <w:p w:rsidR="00284EB8" w:rsidRDefault="00D616BE">
      <w:pPr>
        <w:numPr>
          <w:ilvl w:val="0"/>
          <w:numId w:val="3"/>
        </w:numPr>
        <w:spacing w:after="62" w:line="256" w:lineRule="auto"/>
        <w:ind w:hanging="540"/>
      </w:pPr>
      <w:r>
        <w:rPr>
          <w:rFonts w:ascii="Times New Roman" w:eastAsia="Times New Roman" w:hAnsi="Times New Roman" w:cs="Times New Roman"/>
          <w:sz w:val="36"/>
        </w:rPr>
        <w:t>·  Сделан акцент на развитие</w:t>
      </w:r>
      <w:hyperlink r:id="rId49">
        <w:r>
          <w:rPr>
            <w:rFonts w:ascii="Times New Roman" w:eastAsia="Times New Roman" w:hAnsi="Times New Roman" w:cs="Times New Roman"/>
            <w:sz w:val="36"/>
          </w:rPr>
          <w:t xml:space="preserve"> </w:t>
        </w:r>
      </w:hyperlink>
      <w:hyperlink r:id="rId50">
        <w:r>
          <w:rPr>
            <w:rFonts w:ascii="Times New Roman" w:eastAsia="Times New Roman" w:hAnsi="Times New Roman" w:cs="Times New Roman"/>
            <w:color w:val="0000FF"/>
            <w:sz w:val="36"/>
            <w:u w:val="single" w:color="0000FF"/>
          </w:rPr>
          <w:t>«мягких» навыков</w:t>
        </w:r>
      </w:hyperlink>
      <w:r>
        <w:rPr>
          <w:rFonts w:ascii="Times New Roman" w:eastAsia="Times New Roman" w:hAnsi="Times New Roman" w:cs="Times New Roman"/>
          <w:sz w:val="36"/>
        </w:rPr>
        <w:t xml:space="preserve"> — метапредметных и личностных. </w:t>
      </w:r>
    </w:p>
    <w:p w:rsidR="00284EB8" w:rsidRDefault="00D616BE">
      <w:pPr>
        <w:numPr>
          <w:ilvl w:val="0"/>
          <w:numId w:val="3"/>
        </w:numPr>
        <w:spacing w:after="62" w:line="256" w:lineRule="auto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·  Подробно указан перечень предметных и межпредметных навыков, которыми должен обладать ученик в рамках каждой дисциплины (уметь доказать, интерпретировать, оперировать понятиями, решать задачи). </w:t>
      </w:r>
    </w:p>
    <w:p w:rsidR="00284EB8" w:rsidRDefault="00D616BE">
      <w:pPr>
        <w:numPr>
          <w:ilvl w:val="0"/>
          <w:numId w:val="3"/>
        </w:numPr>
        <w:spacing w:after="62" w:line="256" w:lineRule="auto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·  Расписан формат работы в рамках каждого предмета для развития этих навыков (проведение лабораторных работ, внеурочной деятельности и так далее). </w:t>
      </w:r>
    </w:p>
    <w:p w:rsidR="00284EB8" w:rsidRDefault="00D616BE">
      <w:pPr>
        <w:numPr>
          <w:ilvl w:val="0"/>
          <w:numId w:val="3"/>
        </w:numPr>
        <w:spacing w:after="62" w:line="256" w:lineRule="auto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·  Зафиксированы контрольные точки с конкретными результатами учеников (сочинение на 300 слов, словарный запас из 70 новых слов ежегодно и тому подобное). </w:t>
      </w:r>
    </w:p>
    <w:p w:rsidR="00284EB8" w:rsidRDefault="00D616BE">
      <w:pPr>
        <w:numPr>
          <w:ilvl w:val="0"/>
          <w:numId w:val="3"/>
        </w:numPr>
        <w:spacing w:after="62" w:line="256" w:lineRule="auto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·  Строго обозначено, какие темы должны освоить дети в определённый год обучения. Содержание тем по новому ФГОС не рекомендовано менять местами (ранее это допускалось).  </w:t>
      </w:r>
    </w:p>
    <w:p w:rsidR="00284EB8" w:rsidRDefault="00D616BE">
      <w:pPr>
        <w:numPr>
          <w:ilvl w:val="0"/>
          <w:numId w:val="3"/>
        </w:numPr>
        <w:spacing w:after="0" w:line="256" w:lineRule="auto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·  Учитываются возрастные и психологические особенности учеников всех классов. Главное, чтобы ребята не были перегружены. Кроме того, в последнем образовательном стандарте уточнено минимальное и максимальное количество </w:t>
      </w:r>
      <w:r>
        <w:rPr>
          <w:rFonts w:ascii="Times New Roman" w:eastAsia="Times New Roman" w:hAnsi="Times New Roman" w:cs="Times New Roman"/>
          <w:sz w:val="36"/>
        </w:rPr>
        <w:lastRenderedPageBreak/>
        <w:t xml:space="preserve">часов, необходимых для полноценной реализации основных образовательных программ. Определено базовое содержание программы воспитания, уточнены задачи и условия программы коррекционной работы с детьми с ОВЗ. </w:t>
      </w:r>
    </w:p>
    <w:p w:rsidR="00284EB8" w:rsidRDefault="00D616BE">
      <w:pPr>
        <w:spacing w:after="0"/>
        <w:ind w:left="540"/>
      </w:pPr>
      <w:r>
        <w:rPr>
          <w:sz w:val="16"/>
        </w:rPr>
        <w:t xml:space="preserve"> </w:t>
      </w:r>
    </w:p>
    <w:p w:rsidR="00E75997" w:rsidRDefault="00E75997">
      <w:pPr>
        <w:spacing w:after="2" w:line="290" w:lineRule="auto"/>
        <w:ind w:left="4370" w:hanging="3884"/>
        <w:rPr>
          <w:rFonts w:ascii="Times New Roman" w:eastAsia="Times New Roman" w:hAnsi="Times New Roman" w:cs="Times New Roman"/>
          <w:b/>
          <w:color w:val="002060"/>
          <w:sz w:val="80"/>
        </w:rPr>
      </w:pPr>
      <w:r>
        <w:rPr>
          <w:rFonts w:ascii="Times New Roman" w:eastAsia="Times New Roman" w:hAnsi="Times New Roman" w:cs="Times New Roman"/>
          <w:b/>
          <w:color w:val="002060"/>
          <w:sz w:val="80"/>
        </w:rPr>
        <w:t xml:space="preserve">                       </w:t>
      </w:r>
    </w:p>
    <w:p w:rsidR="00284EB8" w:rsidRDefault="00D616BE" w:rsidP="00E75997">
      <w:pPr>
        <w:spacing w:after="2" w:line="290" w:lineRule="auto"/>
        <w:ind w:left="4370" w:hanging="3884"/>
        <w:jc w:val="center"/>
      </w:pPr>
      <w:r>
        <w:rPr>
          <w:rFonts w:ascii="Times New Roman" w:eastAsia="Times New Roman" w:hAnsi="Times New Roman" w:cs="Times New Roman"/>
          <w:b/>
          <w:color w:val="002060"/>
          <w:sz w:val="80"/>
        </w:rPr>
        <w:t xml:space="preserve">ОСНОВНАЯ ОБРАЗОВАТЕЛЬНАЯ </w:t>
      </w:r>
      <w:r w:rsidR="00E75997">
        <w:rPr>
          <w:rFonts w:ascii="Times New Roman" w:eastAsia="Times New Roman" w:hAnsi="Times New Roman" w:cs="Times New Roman"/>
          <w:b/>
          <w:color w:val="002060"/>
          <w:sz w:val="80"/>
        </w:rPr>
        <w:t xml:space="preserve">     </w:t>
      </w:r>
      <w:r>
        <w:rPr>
          <w:rFonts w:ascii="Times New Roman" w:eastAsia="Times New Roman" w:hAnsi="Times New Roman" w:cs="Times New Roman"/>
          <w:b/>
          <w:color w:val="002060"/>
          <w:sz w:val="80"/>
        </w:rPr>
        <w:t>ПРОГРАММА</w:t>
      </w:r>
    </w:p>
    <w:p w:rsidR="00284EB8" w:rsidRDefault="00D616BE">
      <w:pPr>
        <w:spacing w:after="0"/>
        <w:ind w:left="981"/>
      </w:pPr>
      <w:r>
        <w:rPr>
          <w:noProof/>
        </w:rPr>
        <w:lastRenderedPageBreak/>
        <w:drawing>
          <wp:inline distT="0" distB="0" distL="0" distR="0">
            <wp:extent cx="7643876" cy="4900676"/>
            <wp:effectExtent l="0" t="0" r="0" b="0"/>
            <wp:docPr id="780" name="Picture 7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0" name="Picture 78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7643876" cy="4900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D616BE">
      <w:pPr>
        <w:spacing w:after="2" w:line="290" w:lineRule="auto"/>
        <w:ind w:left="5910" w:hanging="4799"/>
      </w:pPr>
      <w:r>
        <w:rPr>
          <w:rFonts w:ascii="Times New Roman" w:eastAsia="Times New Roman" w:hAnsi="Times New Roman" w:cs="Times New Roman"/>
          <w:b/>
          <w:color w:val="002060"/>
          <w:sz w:val="80"/>
        </w:rPr>
        <w:t xml:space="preserve">ТРЕБОВАНИЯ К СТРУКТУРЕ ООП </w:t>
      </w:r>
    </w:p>
    <w:p w:rsidR="00284EB8" w:rsidRDefault="00D616BE">
      <w:pPr>
        <w:spacing w:after="0"/>
        <w:ind w:left="351"/>
      </w:pPr>
      <w:r>
        <w:rPr>
          <w:noProof/>
        </w:rPr>
        <w:lastRenderedPageBreak/>
        <w:drawing>
          <wp:inline distT="0" distB="0" distL="0" distR="0">
            <wp:extent cx="8229600" cy="4714875"/>
            <wp:effectExtent l="0" t="0" r="0" b="0"/>
            <wp:docPr id="788" name="Picture 7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8" name="Picture 78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284EB8">
      <w:pPr>
        <w:sectPr w:rsidR="00284EB8">
          <w:pgSz w:w="14400" w:h="10800" w:orient="landscape"/>
          <w:pgMar w:top="0" w:right="383" w:bottom="225" w:left="369" w:header="720" w:footer="720" w:gutter="0"/>
          <w:cols w:space="720"/>
        </w:sectPr>
      </w:pPr>
    </w:p>
    <w:p w:rsidR="00284EB8" w:rsidRDefault="00D616BE">
      <w:pPr>
        <w:spacing w:after="0"/>
        <w:ind w:left="-1440" w:right="1296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571475</wp:posOffset>
            </wp:positionH>
            <wp:positionV relativeFrom="page">
              <wp:posOffset>-50</wp:posOffset>
            </wp:positionV>
            <wp:extent cx="8001000" cy="6072251"/>
            <wp:effectExtent l="0" t="0" r="0" b="0"/>
            <wp:wrapTopAndBottom/>
            <wp:docPr id="793" name="Picture 7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3" name="Picture 793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8001000" cy="6072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4EB8" w:rsidRDefault="00284EB8">
      <w:pPr>
        <w:sectPr w:rsidR="00284EB8">
          <w:pgSz w:w="14400" w:h="10800" w:orient="landscape"/>
          <w:pgMar w:top="1440" w:right="1440" w:bottom="1440" w:left="1440" w:header="720" w:footer="720" w:gutter="0"/>
          <w:cols w:space="720"/>
        </w:sectPr>
      </w:pPr>
    </w:p>
    <w:p w:rsidR="00284EB8" w:rsidRDefault="00D616BE">
      <w:pPr>
        <w:spacing w:after="0"/>
        <w:ind w:left="1581" w:hanging="10"/>
      </w:pPr>
      <w:r>
        <w:rPr>
          <w:rFonts w:ascii="Times New Roman" w:eastAsia="Times New Roman" w:hAnsi="Times New Roman" w:cs="Times New Roman"/>
          <w:b/>
          <w:color w:val="002060"/>
          <w:sz w:val="88"/>
        </w:rPr>
        <w:lastRenderedPageBreak/>
        <w:t xml:space="preserve">РЕГУЛЯТИВНЫЕ УУД </w:t>
      </w:r>
    </w:p>
    <w:p w:rsidR="00284EB8" w:rsidRDefault="00D616BE">
      <w:pPr>
        <w:spacing w:after="0"/>
        <w:ind w:left="-144" w:right="-155"/>
      </w:pPr>
      <w:r>
        <w:rPr>
          <w:noProof/>
        </w:rPr>
        <w:drawing>
          <wp:inline distT="0" distB="0" distL="0" distR="0">
            <wp:extent cx="8229600" cy="4338701"/>
            <wp:effectExtent l="0" t="0" r="0" b="0"/>
            <wp:docPr id="800" name="Picture 8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" name="Picture 800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3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D616BE">
      <w:pPr>
        <w:spacing w:after="0"/>
        <w:ind w:left="940" w:hanging="10"/>
      </w:pPr>
      <w:r>
        <w:rPr>
          <w:rFonts w:ascii="Times New Roman" w:eastAsia="Times New Roman" w:hAnsi="Times New Roman" w:cs="Times New Roman"/>
          <w:b/>
          <w:color w:val="002060"/>
          <w:sz w:val="88"/>
        </w:rPr>
        <w:t xml:space="preserve">ПОЗНАВАТЕЛЬНЫЕ УУД </w:t>
      </w:r>
    </w:p>
    <w:p w:rsidR="00284EB8" w:rsidRDefault="00D616BE">
      <w:pPr>
        <w:spacing w:after="0"/>
        <w:ind w:left="-144" w:right="-155"/>
      </w:pPr>
      <w:r>
        <w:rPr>
          <w:noProof/>
        </w:rPr>
        <w:lastRenderedPageBreak/>
        <w:drawing>
          <wp:inline distT="0" distB="0" distL="0" distR="0">
            <wp:extent cx="8229600" cy="4345559"/>
            <wp:effectExtent l="0" t="0" r="0" b="0"/>
            <wp:docPr id="807" name="Picture 8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" name="Picture 807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345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D616BE">
      <w:pPr>
        <w:spacing w:after="0"/>
        <w:ind w:left="234" w:hanging="10"/>
      </w:pPr>
      <w:r>
        <w:rPr>
          <w:rFonts w:ascii="Times New Roman" w:eastAsia="Times New Roman" w:hAnsi="Times New Roman" w:cs="Times New Roman"/>
          <w:b/>
          <w:color w:val="002060"/>
          <w:sz w:val="88"/>
        </w:rPr>
        <w:t xml:space="preserve">КОММУНИКАТИВНЫЕ УУД </w:t>
      </w:r>
    </w:p>
    <w:p w:rsidR="00284EB8" w:rsidRDefault="00D616BE">
      <w:pPr>
        <w:spacing w:after="0"/>
        <w:ind w:left="-144" w:right="-155"/>
      </w:pPr>
      <w:r>
        <w:rPr>
          <w:noProof/>
        </w:rPr>
        <w:lastRenderedPageBreak/>
        <w:drawing>
          <wp:inline distT="0" distB="0" distL="0" distR="0">
            <wp:extent cx="8229600" cy="3956304"/>
            <wp:effectExtent l="0" t="0" r="0" b="0"/>
            <wp:docPr id="814" name="Picture 8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3956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4EB8" w:rsidRDefault="00D616BE">
      <w:pPr>
        <w:pStyle w:val="3"/>
        <w:spacing w:after="258"/>
        <w:ind w:left="25" w:right="0"/>
      </w:pPr>
      <w:r>
        <w:t xml:space="preserve">ВАЖНО </w:t>
      </w:r>
    </w:p>
    <w:p w:rsidR="00284EB8" w:rsidRDefault="00D616BE">
      <w:pPr>
        <w:numPr>
          <w:ilvl w:val="0"/>
          <w:numId w:val="4"/>
        </w:numPr>
        <w:spacing w:after="140" w:line="216" w:lineRule="auto"/>
        <w:ind w:hanging="540"/>
      </w:pPr>
      <w:r>
        <w:rPr>
          <w:rFonts w:ascii="Times New Roman" w:eastAsia="Times New Roman" w:hAnsi="Times New Roman" w:cs="Times New Roman"/>
          <w:sz w:val="50"/>
        </w:rPr>
        <w:t xml:space="preserve">ФГОС важны как для педагогов, так и для школьников. На государственных стандартах строится весь учебный процесс. Они помогают обеспечивать единство образования на территории России: выдвигают </w:t>
      </w:r>
      <w:r>
        <w:rPr>
          <w:rFonts w:ascii="Times New Roman" w:eastAsia="Times New Roman" w:hAnsi="Times New Roman" w:cs="Times New Roman"/>
          <w:sz w:val="50"/>
        </w:rPr>
        <w:lastRenderedPageBreak/>
        <w:t xml:space="preserve">требования к содержанию программ, условиям реализации и ожидаемым результатам учеников.  </w:t>
      </w:r>
    </w:p>
    <w:p w:rsidR="00284EB8" w:rsidRDefault="00D616BE">
      <w:pPr>
        <w:numPr>
          <w:ilvl w:val="0"/>
          <w:numId w:val="4"/>
        </w:numPr>
        <w:spacing w:after="78" w:line="216" w:lineRule="auto"/>
        <w:ind w:hanging="540"/>
      </w:pPr>
      <w:r>
        <w:rPr>
          <w:rFonts w:ascii="Times New Roman" w:eastAsia="Times New Roman" w:hAnsi="Times New Roman" w:cs="Times New Roman"/>
          <w:sz w:val="50"/>
        </w:rPr>
        <w:t xml:space="preserve">Стандарты нового поколения унифицируют темы и подходы преподавания. Благодаря этому школьник сможет получить все необходимые знания и навыки в любом образовательном учреждении каждого региона страны. А педагог может быть уверен, что его учебная программа подойдёт даже для ученика, который только перешёл из другой школы. </w:t>
      </w:r>
    </w:p>
    <w:p w:rsidR="00284EB8" w:rsidRDefault="00D616BE">
      <w:pPr>
        <w:spacing w:after="0"/>
        <w:ind w:left="540"/>
      </w:pPr>
      <w:r>
        <w:rPr>
          <w:sz w:val="50"/>
        </w:rPr>
        <w:t xml:space="preserve"> </w:t>
      </w:r>
    </w:p>
    <w:p w:rsidR="00284EB8" w:rsidRDefault="00D616BE">
      <w:pPr>
        <w:pStyle w:val="3"/>
        <w:ind w:left="25" w:right="0"/>
      </w:pPr>
      <w:r>
        <w:t xml:space="preserve">ВАЖНО </w:t>
      </w:r>
    </w:p>
    <w:p w:rsidR="00284EB8" w:rsidRDefault="00D616BE">
      <w:pPr>
        <w:numPr>
          <w:ilvl w:val="0"/>
          <w:numId w:val="5"/>
        </w:numPr>
        <w:spacing w:after="114" w:line="256" w:lineRule="auto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В обновлённых ФГОС сформулированы максимально конкретные требования к предметам всей школьной программы соответствующего уровня, позволяющие ответить на вопросы: что конкретно школьник будет знать, чем овладеет и что освоит. Обновлённые ФГОС также обеспечивают личностное развитие учащихся, включая гражданское, патриотическое, духовнонравственное, эстетическое, физическое, трудовое, экологическое воспитание. </w:t>
      </w:r>
    </w:p>
    <w:p w:rsidR="00284EB8" w:rsidRDefault="00D616BE">
      <w:pPr>
        <w:numPr>
          <w:ilvl w:val="0"/>
          <w:numId w:val="5"/>
        </w:numPr>
        <w:spacing w:after="121" w:line="256" w:lineRule="auto"/>
        <w:ind w:hanging="540"/>
      </w:pPr>
      <w:r>
        <w:rPr>
          <w:rFonts w:ascii="Times New Roman" w:eastAsia="Times New Roman" w:hAnsi="Times New Roman" w:cs="Times New Roman"/>
          <w:sz w:val="36"/>
        </w:rPr>
        <w:t xml:space="preserve">Обновлённые ФГОС описывают систему требований к условиям реализации общеобразовательных программ, соблюдение которых обеспечивает </w:t>
      </w:r>
      <w:r>
        <w:rPr>
          <w:rFonts w:ascii="Times New Roman" w:eastAsia="Times New Roman" w:hAnsi="Times New Roman" w:cs="Times New Roman"/>
          <w:sz w:val="36"/>
        </w:rPr>
        <w:lastRenderedPageBreak/>
        <w:t>равенство возможностей получения качественного образования для всех детей независимо  от места жительства и дохода семьи. Благодаря обновлённым стандартам школьники получат больше возможностей для того, чтобы заниматься наукой, проводить исследования, используя передовое оборудование.</w:t>
      </w:r>
      <w:hyperlink r:id="rId57">
        <w:r>
          <w:rPr>
            <w:rFonts w:ascii="Times New Roman" w:eastAsia="Times New Roman" w:hAnsi="Times New Roman" w:cs="Times New Roman"/>
            <w:color w:val="0000FF"/>
            <w:sz w:val="36"/>
          </w:rPr>
          <w:t xml:space="preserve"> </w:t>
        </w:r>
      </w:hyperlink>
      <w:r>
        <w:rPr>
          <w:rFonts w:ascii="Times New Roman" w:eastAsia="Times New Roman" w:hAnsi="Times New Roman" w:cs="Times New Roman"/>
          <w:sz w:val="36"/>
        </w:rPr>
        <w:t xml:space="preserve"> </w:t>
      </w:r>
    </w:p>
    <w:p w:rsidR="00284EB8" w:rsidRDefault="00D616BE">
      <w:pPr>
        <w:numPr>
          <w:ilvl w:val="0"/>
          <w:numId w:val="5"/>
        </w:numPr>
        <w:spacing w:after="0" w:line="298" w:lineRule="auto"/>
        <w:ind w:hanging="540"/>
      </w:pPr>
      <w:r>
        <w:rPr>
          <w:rFonts w:ascii="Times New Roman" w:eastAsia="Times New Roman" w:hAnsi="Times New Roman" w:cs="Times New Roman"/>
          <w:b/>
          <w:i/>
          <w:color w:val="FF0000"/>
          <w:sz w:val="36"/>
        </w:rPr>
        <w:t xml:space="preserve">Все учебные заведения ориентируются на образовательные стандарты, которые разрабатывает государство. </w:t>
      </w:r>
      <w:r>
        <w:rPr>
          <w:rFonts w:ascii="Times New Roman" w:eastAsia="Times New Roman" w:hAnsi="Times New Roman" w:cs="Times New Roman"/>
          <w:b/>
          <w:color w:val="FF0000"/>
          <w:sz w:val="36"/>
        </w:rPr>
        <w:t xml:space="preserve"> </w:t>
      </w:r>
    </w:p>
    <w:p w:rsidR="00284EB8" w:rsidRDefault="00D616BE">
      <w:pPr>
        <w:spacing w:after="0"/>
        <w:ind w:left="250"/>
        <w:jc w:val="center"/>
      </w:pPr>
      <w:r>
        <w:rPr>
          <w:rFonts w:ascii="Times New Roman" w:eastAsia="Times New Roman" w:hAnsi="Times New Roman" w:cs="Times New Roman"/>
          <w:b/>
          <w:color w:val="FF0000"/>
          <w:sz w:val="96"/>
        </w:rPr>
        <w:t xml:space="preserve"> </w:t>
      </w:r>
    </w:p>
    <w:p w:rsidR="00284EB8" w:rsidRDefault="00D616BE">
      <w:pPr>
        <w:pStyle w:val="3"/>
        <w:ind w:left="18" w:right="0" w:firstLine="0"/>
      </w:pPr>
      <w:r>
        <w:rPr>
          <w:sz w:val="96"/>
        </w:rPr>
        <w:t>Модернизация</w:t>
      </w:r>
      <w:r>
        <w:rPr>
          <w:rFonts w:ascii="Calibri" w:eastAsia="Calibri" w:hAnsi="Calibri" w:cs="Calibri"/>
          <w:b w:val="0"/>
          <w:color w:val="000000"/>
          <w:sz w:val="96"/>
        </w:rPr>
        <w:t xml:space="preserve"> </w:t>
      </w:r>
    </w:p>
    <w:p w:rsidR="00284EB8" w:rsidRDefault="00D616BE">
      <w:pPr>
        <w:spacing w:after="0"/>
        <w:ind w:left="191"/>
        <w:jc w:val="center"/>
      </w:pPr>
      <w:r>
        <w:rPr>
          <w:sz w:val="80"/>
        </w:rPr>
        <w:t xml:space="preserve"> </w:t>
      </w:r>
    </w:p>
    <w:p w:rsidR="00284EB8" w:rsidRDefault="00D616BE">
      <w:pPr>
        <w:spacing w:after="105" w:line="256" w:lineRule="auto"/>
        <w:ind w:left="540" w:hanging="540"/>
      </w:pPr>
      <w:r>
        <w:rPr>
          <w:rFonts w:ascii="Arial" w:eastAsia="Arial" w:hAnsi="Arial" w:cs="Arial"/>
          <w:sz w:val="64"/>
        </w:rPr>
        <w:t xml:space="preserve">• </w:t>
      </w:r>
      <w:r>
        <w:rPr>
          <w:rFonts w:ascii="Times New Roman" w:eastAsia="Times New Roman" w:hAnsi="Times New Roman" w:cs="Times New Roman"/>
          <w:sz w:val="64"/>
        </w:rPr>
        <w:t xml:space="preserve">В школах 50 регионов России в следующем году планируют открыть более 2000 классов с современной техникой: 3Dпринтерами, интерактивными панелями, конструкторами по робототехнике и VRочками. Планируется, что к 2024 году </w:t>
      </w:r>
      <w:r>
        <w:rPr>
          <w:rFonts w:ascii="Times New Roman" w:eastAsia="Times New Roman" w:hAnsi="Times New Roman" w:cs="Times New Roman"/>
          <w:sz w:val="64"/>
        </w:rPr>
        <w:lastRenderedPageBreak/>
        <w:t xml:space="preserve">таких центров в российских школах будет 16 тысяч. </w:t>
      </w:r>
    </w:p>
    <w:p w:rsidR="00284EB8" w:rsidRDefault="00D616BE">
      <w:pPr>
        <w:spacing w:after="0"/>
        <w:ind w:left="540"/>
      </w:pPr>
      <w:r>
        <w:rPr>
          <w:sz w:val="64"/>
        </w:rPr>
        <w:t xml:space="preserve"> </w:t>
      </w:r>
    </w:p>
    <w:p w:rsidR="00284EB8" w:rsidRDefault="00D616BE">
      <w:pPr>
        <w:pStyle w:val="4"/>
        <w:spacing w:after="0" w:line="259" w:lineRule="auto"/>
        <w:ind w:left="126" w:firstLine="0"/>
        <w:jc w:val="left"/>
      </w:pPr>
      <w:r>
        <w:rPr>
          <w:rFonts w:ascii="Calibri" w:eastAsia="Calibri" w:hAnsi="Calibri" w:cs="Calibri"/>
          <w:color w:val="00B050"/>
          <w:sz w:val="88"/>
        </w:rPr>
        <w:lastRenderedPageBreak/>
        <w:t xml:space="preserve">МАРИНА ГЕННАДЬЕВНА ВОЛЧЕК </w:t>
      </w:r>
    </w:p>
    <w:p w:rsidR="00284EB8" w:rsidRDefault="00D616BE">
      <w:pPr>
        <w:spacing w:after="0"/>
        <w:ind w:left="68" w:right="-650"/>
      </w:pPr>
      <w:r>
        <w:rPr>
          <w:noProof/>
        </w:rPr>
        <mc:AlternateContent>
          <mc:Choice Requires="wpg">
            <w:drawing>
              <wp:inline distT="0" distB="0" distL="0" distR="0">
                <wp:extent cx="8409610" cy="5114887"/>
                <wp:effectExtent l="0" t="0" r="0" b="0"/>
                <wp:docPr id="6976" name="Group 69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409610" cy="5114887"/>
                          <a:chOff x="0" y="0"/>
                          <a:chExt cx="8409610" cy="5114887"/>
                        </a:xfrm>
                      </wpg:grpSpPr>
                      <pic:pic xmlns:pic="http://schemas.openxmlformats.org/drawingml/2006/picture">
                        <pic:nvPicPr>
                          <pic:cNvPr id="897" name="Picture 897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60741" cy="45258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9" name="Picture 899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6623609" y="3400387"/>
                            <a:ext cx="1786001" cy="17145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6976" style="width:662.174pt;height:402.747pt;mso-position-horizontal-relative:char;mso-position-vertical-relative:line" coordsize="84096,51148">
                <v:shape id="Picture 897" style="position:absolute;width:79607;height:45258;left:0;top:0;" filled="f">
                  <v:imagedata r:id="rId60"/>
                </v:shape>
                <v:shape id="Picture 899" style="position:absolute;width:17860;height:17145;left:66236;top:34003;" filled="f">
                  <v:imagedata r:id="rId61"/>
                </v:shape>
              </v:group>
            </w:pict>
          </mc:Fallback>
        </mc:AlternateContent>
      </w:r>
    </w:p>
    <w:p w:rsidR="00284EB8" w:rsidRDefault="00284EB8">
      <w:pPr>
        <w:spacing w:after="0"/>
        <w:ind w:left="-864" w:right="13525"/>
      </w:pPr>
    </w:p>
    <w:tbl>
      <w:tblPr>
        <w:tblStyle w:val="TableGrid"/>
        <w:tblW w:w="13275" w:type="dxa"/>
        <w:tblInd w:w="-302" w:type="dxa"/>
        <w:tblCellMar>
          <w:top w:w="627" w:type="dxa"/>
          <w:left w:w="1982" w:type="dxa"/>
          <w:right w:w="115" w:type="dxa"/>
        </w:tblCellMar>
        <w:tblLook w:val="04A0" w:firstRow="1" w:lastRow="0" w:firstColumn="1" w:lastColumn="0" w:noHBand="0" w:noVBand="1"/>
      </w:tblPr>
      <w:tblGrid>
        <w:gridCol w:w="13275"/>
      </w:tblGrid>
      <w:tr w:rsidR="00284EB8">
        <w:trPr>
          <w:trHeight w:val="9198"/>
        </w:trPr>
        <w:tc>
          <w:tcPr>
            <w:tcW w:w="13275" w:type="dxa"/>
            <w:tcBorders>
              <w:top w:val="nil"/>
              <w:left w:val="nil"/>
              <w:bottom w:val="nil"/>
              <w:right w:val="nil"/>
            </w:tcBorders>
            <w:shd w:val="clear" w:color="auto" w:fill="F2DCDB"/>
          </w:tcPr>
          <w:p w:rsidR="00284EB8" w:rsidRDefault="00D616BE">
            <w:pPr>
              <w:spacing w:line="290" w:lineRule="auto"/>
              <w:ind w:left="756" w:hanging="756"/>
            </w:pPr>
            <w:r>
              <w:rPr>
                <w:rFonts w:ascii="Times New Roman" w:eastAsia="Times New Roman" w:hAnsi="Times New Roman" w:cs="Times New Roman"/>
                <w:b/>
                <w:i/>
                <w:color w:val="7030A0"/>
                <w:sz w:val="192"/>
              </w:rPr>
              <w:lastRenderedPageBreak/>
              <w:t xml:space="preserve">Спасибо за внимание </w:t>
            </w:r>
          </w:p>
          <w:p w:rsidR="00284EB8" w:rsidRDefault="00D616BE">
            <w:pPr>
              <w:ind w:left="2518"/>
            </w:pPr>
            <w:r>
              <w:rPr>
                <w:noProof/>
              </w:rPr>
              <w:drawing>
                <wp:inline distT="0" distB="0" distL="0" distR="0">
                  <wp:extent cx="2286000" cy="2214626"/>
                  <wp:effectExtent l="0" t="0" r="0" b="0"/>
                  <wp:docPr id="909" name="Picture 9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9" name="Picture 909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214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16BE" w:rsidRDefault="00D616BE"/>
    <w:sectPr w:rsidR="00D616BE">
      <w:pgSz w:w="14400" w:h="10800" w:orient="landscape"/>
      <w:pgMar w:top="0" w:right="875" w:bottom="225" w:left="86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A50B0E"/>
    <w:multiLevelType w:val="hybridMultilevel"/>
    <w:tmpl w:val="87204CC6"/>
    <w:lvl w:ilvl="0" w:tplc="ACF6C6E4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B3983ED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6234D10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3BFA4B0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0BC88A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B42EBBE4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CB08926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CC38F8E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C664790A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89C2093"/>
    <w:multiLevelType w:val="hybridMultilevel"/>
    <w:tmpl w:val="B74A2ED2"/>
    <w:lvl w:ilvl="0" w:tplc="A13C1320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0D4C5A76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DE424BD6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A4806160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062282B0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3E50D8D6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24D41B18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D7A08D5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348687E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AF16749"/>
    <w:multiLevelType w:val="hybridMultilevel"/>
    <w:tmpl w:val="6A187C6A"/>
    <w:lvl w:ilvl="0" w:tplc="92EE16D8">
      <w:start w:val="1"/>
      <w:numFmt w:val="bullet"/>
      <w:lvlText w:val="•"/>
      <w:lvlJc w:val="left"/>
      <w:pPr>
        <w:ind w:left="11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1" w:tplc="DC5AFF94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2" w:tplc="546AFBA0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3" w:tplc="E52E9BEE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4" w:tplc="A432B43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5" w:tplc="D542F5FC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6" w:tplc="77C07564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7" w:tplc="1A7A264A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  <w:lvl w:ilvl="8" w:tplc="730AAE28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4"/>
        <w:szCs w:val="5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48775002"/>
    <w:multiLevelType w:val="hybridMultilevel"/>
    <w:tmpl w:val="52A8505E"/>
    <w:lvl w:ilvl="0" w:tplc="9B2090BE">
      <w:start w:val="1"/>
      <w:numFmt w:val="bullet"/>
      <w:lvlText w:val="•"/>
      <w:lvlJc w:val="left"/>
      <w:pPr>
        <w:ind w:left="5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1" w:tplc="67A4879C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2" w:tplc="F89ADC58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3" w:tplc="D0A01948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4" w:tplc="257EDF54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5" w:tplc="29BC91EA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6" w:tplc="63C603CE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7" w:tplc="5BDA13A2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  <w:lvl w:ilvl="8" w:tplc="96DC15F2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50"/>
        <w:szCs w:val="5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2AF254C"/>
    <w:multiLevelType w:val="hybridMultilevel"/>
    <w:tmpl w:val="0AEEC3DE"/>
    <w:lvl w:ilvl="0" w:tplc="C5CE11E6">
      <w:start w:val="1"/>
      <w:numFmt w:val="bullet"/>
      <w:lvlText w:val="•"/>
      <w:lvlJc w:val="left"/>
      <w:pPr>
        <w:ind w:left="10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1" w:tplc="E610A2E2">
      <w:start w:val="1"/>
      <w:numFmt w:val="bullet"/>
      <w:lvlText w:val="o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2" w:tplc="52F60684">
      <w:start w:val="1"/>
      <w:numFmt w:val="bullet"/>
      <w:lvlText w:val="▪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3" w:tplc="548CFDA4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4" w:tplc="43FC93BC">
      <w:start w:val="1"/>
      <w:numFmt w:val="bullet"/>
      <w:lvlText w:val="o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5" w:tplc="380CA752">
      <w:start w:val="1"/>
      <w:numFmt w:val="bullet"/>
      <w:lvlText w:val="▪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6" w:tplc="89CCD12C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7" w:tplc="0D027C04">
      <w:start w:val="1"/>
      <w:numFmt w:val="bullet"/>
      <w:lvlText w:val="o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  <w:lvl w:ilvl="8" w:tplc="02746260">
      <w:start w:val="1"/>
      <w:numFmt w:val="bullet"/>
      <w:lvlText w:val="▪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96"/>
        <w:szCs w:val="96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EB8"/>
    <w:rsid w:val="002474B2"/>
    <w:rsid w:val="00284EB8"/>
    <w:rsid w:val="004D72B7"/>
    <w:rsid w:val="00AA3345"/>
    <w:rsid w:val="00D616BE"/>
    <w:rsid w:val="00E759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3377B6"/>
  <w15:docId w15:val="{6A4D4224-7EFC-4092-966F-F2B94F141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247" w:hanging="10"/>
      <w:jc w:val="center"/>
      <w:outlineLvl w:val="0"/>
    </w:pPr>
    <w:rPr>
      <w:rFonts w:ascii="Times New Roman" w:eastAsia="Times New Roman" w:hAnsi="Times New Roman" w:cs="Times New Roman"/>
      <w:b/>
      <w:color w:val="FF0000"/>
      <w:sz w:val="192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0"/>
      <w:ind w:left="804" w:hanging="10"/>
      <w:outlineLvl w:val="1"/>
    </w:pPr>
    <w:rPr>
      <w:rFonts w:ascii="Times New Roman" w:eastAsia="Times New Roman" w:hAnsi="Times New Roman" w:cs="Times New Roman"/>
      <w:b/>
      <w:color w:val="FF0000"/>
      <w:sz w:val="108"/>
    </w:rPr>
  </w:style>
  <w:style w:type="paragraph" w:styleId="3">
    <w:name w:val="heading 3"/>
    <w:next w:val="a"/>
    <w:link w:val="30"/>
    <w:uiPriority w:val="9"/>
    <w:unhideWhenUsed/>
    <w:qFormat/>
    <w:pPr>
      <w:keepNext/>
      <w:keepLines/>
      <w:spacing w:after="0"/>
      <w:ind w:left="10" w:right="192" w:hanging="10"/>
      <w:jc w:val="center"/>
      <w:outlineLvl w:val="2"/>
    </w:pPr>
    <w:rPr>
      <w:rFonts w:ascii="Times New Roman" w:eastAsia="Times New Roman" w:hAnsi="Times New Roman" w:cs="Times New Roman"/>
      <w:b/>
      <w:color w:val="FF0000"/>
      <w:sz w:val="88"/>
    </w:rPr>
  </w:style>
  <w:style w:type="paragraph" w:styleId="4">
    <w:name w:val="heading 4"/>
    <w:next w:val="a"/>
    <w:link w:val="40"/>
    <w:uiPriority w:val="9"/>
    <w:unhideWhenUsed/>
    <w:qFormat/>
    <w:pPr>
      <w:keepNext/>
      <w:keepLines/>
      <w:spacing w:after="23" w:line="252" w:lineRule="auto"/>
      <w:ind w:left="31" w:hanging="10"/>
      <w:jc w:val="center"/>
      <w:outlineLvl w:val="3"/>
    </w:pPr>
    <w:rPr>
      <w:rFonts w:ascii="Times New Roman" w:eastAsia="Times New Roman" w:hAnsi="Times New Roman" w:cs="Times New Roman"/>
      <w:b/>
      <w:color w:val="FF0000"/>
      <w:sz w:val="80"/>
    </w:rPr>
  </w:style>
  <w:style w:type="paragraph" w:styleId="5">
    <w:name w:val="heading 5"/>
    <w:next w:val="a"/>
    <w:link w:val="50"/>
    <w:uiPriority w:val="9"/>
    <w:unhideWhenUsed/>
    <w:qFormat/>
    <w:pPr>
      <w:keepNext/>
      <w:keepLines/>
      <w:spacing w:after="0"/>
      <w:ind w:left="495"/>
      <w:outlineLvl w:val="4"/>
    </w:pPr>
    <w:rPr>
      <w:rFonts w:ascii="Times New Roman" w:eastAsia="Times New Roman" w:hAnsi="Times New Roman" w:cs="Times New Roman"/>
      <w:b/>
      <w:color w:val="FF0000"/>
      <w:sz w:val="5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rPr>
      <w:rFonts w:ascii="Times New Roman" w:eastAsia="Times New Roman" w:hAnsi="Times New Roman" w:cs="Times New Roman"/>
      <w:b/>
      <w:color w:val="FF0000"/>
      <w:sz w:val="56"/>
    </w:rPr>
  </w:style>
  <w:style w:type="character" w:customStyle="1" w:styleId="40">
    <w:name w:val="Заголовок 4 Знак"/>
    <w:link w:val="4"/>
    <w:rPr>
      <w:rFonts w:ascii="Times New Roman" w:eastAsia="Times New Roman" w:hAnsi="Times New Roman" w:cs="Times New Roman"/>
      <w:b/>
      <w:color w:val="FF0000"/>
      <w:sz w:val="80"/>
    </w:rPr>
  </w:style>
  <w:style w:type="character" w:customStyle="1" w:styleId="30">
    <w:name w:val="Заголовок 3 Знак"/>
    <w:link w:val="3"/>
    <w:rPr>
      <w:rFonts w:ascii="Times New Roman" w:eastAsia="Times New Roman" w:hAnsi="Times New Roman" w:cs="Times New Roman"/>
      <w:b/>
      <w:color w:val="FF0000"/>
      <w:sz w:val="88"/>
    </w:rPr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b/>
      <w:color w:val="FF0000"/>
      <w:sz w:val="10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FF0000"/>
      <w:sz w:val="19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60.png"/><Relationship Id="rId26" Type="http://schemas.openxmlformats.org/officeDocument/2006/relationships/image" Target="media/image14.png"/><Relationship Id="rId39" Type="http://schemas.openxmlformats.org/officeDocument/2006/relationships/image" Target="media/image21.jpg"/><Relationship Id="rId21" Type="http://schemas.openxmlformats.org/officeDocument/2006/relationships/image" Target="media/image90.png"/><Relationship Id="rId34" Type="http://schemas.openxmlformats.org/officeDocument/2006/relationships/image" Target="media/image160.jpg"/><Relationship Id="rId42" Type="http://schemas.openxmlformats.org/officeDocument/2006/relationships/image" Target="media/image22.jpg"/><Relationship Id="rId47" Type="http://schemas.openxmlformats.org/officeDocument/2006/relationships/image" Target="media/image190.jpg"/><Relationship Id="rId50" Type="http://schemas.openxmlformats.org/officeDocument/2006/relationships/hyperlink" Target="https://externat.foxford.ru/polezno-znat/hard-soft-skills" TargetMode="External"/><Relationship Id="rId55" Type="http://schemas.openxmlformats.org/officeDocument/2006/relationships/image" Target="media/image30.jpg"/><Relationship Id="rId63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40.png"/><Relationship Id="rId20" Type="http://schemas.openxmlformats.org/officeDocument/2006/relationships/image" Target="media/image80.jpg"/><Relationship Id="rId29" Type="http://schemas.openxmlformats.org/officeDocument/2006/relationships/image" Target="media/image17.jpg"/><Relationship Id="rId41" Type="http://schemas.openxmlformats.org/officeDocument/2006/relationships/image" Target="media/image210.jpg"/><Relationship Id="rId54" Type="http://schemas.openxmlformats.org/officeDocument/2006/relationships/image" Target="media/image29.jpg"/><Relationship Id="rId62" Type="http://schemas.openxmlformats.org/officeDocument/2006/relationships/image" Target="media/image34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png"/><Relationship Id="rId24" Type="http://schemas.openxmlformats.org/officeDocument/2006/relationships/image" Target="media/image12.jpg"/><Relationship Id="rId32" Type="http://schemas.openxmlformats.org/officeDocument/2006/relationships/image" Target="media/image140.png"/><Relationship Id="rId37" Type="http://schemas.openxmlformats.org/officeDocument/2006/relationships/image" Target="media/image19.jpg"/><Relationship Id="rId40" Type="http://schemas.openxmlformats.org/officeDocument/2006/relationships/image" Target="media/image200.jpg"/><Relationship Id="rId45" Type="http://schemas.openxmlformats.org/officeDocument/2006/relationships/hyperlink" Target="https://externat.foxford.ru/polezno-znat/mistakes-learning-english" TargetMode="External"/><Relationship Id="rId53" Type="http://schemas.openxmlformats.org/officeDocument/2006/relationships/image" Target="media/image28.jpg"/><Relationship Id="rId58" Type="http://schemas.openxmlformats.org/officeDocument/2006/relationships/image" Target="media/image32.jpg"/><Relationship Id="rId5" Type="http://schemas.openxmlformats.org/officeDocument/2006/relationships/image" Target="media/image1.jpg"/><Relationship Id="rId15" Type="http://schemas.openxmlformats.org/officeDocument/2006/relationships/image" Target="media/image30.pn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180.jpg"/><Relationship Id="rId49" Type="http://schemas.openxmlformats.org/officeDocument/2006/relationships/hyperlink" Target="https://externat.foxford.ru/polezno-znat/hard-soft-skills" TargetMode="External"/><Relationship Id="rId57" Type="http://schemas.openxmlformats.org/officeDocument/2006/relationships/hyperlink" Target="https://&#1089;&#1072;&#1081;&#1090;&#1086;&#1073;&#1088;&#1072;&#1079;&#1086;&#1074;&#1072;&#1085;&#1080;&#1103;.&#1088;&#1092;/" TargetMode="External"/><Relationship Id="rId61" Type="http://schemas.openxmlformats.org/officeDocument/2006/relationships/image" Target="media/image330.jpg"/><Relationship Id="rId10" Type="http://schemas.openxmlformats.org/officeDocument/2006/relationships/image" Target="media/image6.png"/><Relationship Id="rId19" Type="http://schemas.openxmlformats.org/officeDocument/2006/relationships/image" Target="media/image70.png"/><Relationship Id="rId31" Type="http://schemas.openxmlformats.org/officeDocument/2006/relationships/image" Target="media/image130.jpg"/><Relationship Id="rId44" Type="http://schemas.openxmlformats.org/officeDocument/2006/relationships/image" Target="media/image24.jpg"/><Relationship Id="rId52" Type="http://schemas.openxmlformats.org/officeDocument/2006/relationships/image" Target="media/image27.jpg"/><Relationship Id="rId60" Type="http://schemas.openxmlformats.org/officeDocument/2006/relationships/image" Target="media/image320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35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170.jpg"/><Relationship Id="rId43" Type="http://schemas.openxmlformats.org/officeDocument/2006/relationships/image" Target="media/image23.jpg"/><Relationship Id="rId48" Type="http://schemas.openxmlformats.org/officeDocument/2006/relationships/image" Target="media/image25.jpg"/><Relationship Id="rId56" Type="http://schemas.openxmlformats.org/officeDocument/2006/relationships/image" Target="media/image31.jpg"/><Relationship Id="rId64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26.jpg"/><Relationship Id="rId3" Type="http://schemas.openxmlformats.org/officeDocument/2006/relationships/settings" Target="settings.xml"/><Relationship Id="rId12" Type="http://schemas.openxmlformats.org/officeDocument/2006/relationships/image" Target="media/image8.jpg"/><Relationship Id="rId17" Type="http://schemas.openxmlformats.org/officeDocument/2006/relationships/image" Target="media/image50.png"/><Relationship Id="rId25" Type="http://schemas.openxmlformats.org/officeDocument/2006/relationships/image" Target="media/image13.jpg"/><Relationship Id="rId33" Type="http://schemas.openxmlformats.org/officeDocument/2006/relationships/image" Target="media/image150.jpg"/><Relationship Id="rId38" Type="http://schemas.openxmlformats.org/officeDocument/2006/relationships/image" Target="media/image20.jpg"/><Relationship Id="rId46" Type="http://schemas.openxmlformats.org/officeDocument/2006/relationships/hyperlink" Target="https://externat.foxford.ru/polezno-znat/mistakes-learning-english" TargetMode="External"/><Relationship Id="rId59" Type="http://schemas.openxmlformats.org/officeDocument/2006/relationships/image" Target="media/image3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43</Pages>
  <Words>1997</Words>
  <Characters>11389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ПЕДАГОГИЧЕСКИЙ СОВЕТ  </vt:lpstr>
    </vt:vector>
  </TitlesOfParts>
  <Company/>
  <LinksUpToDate>false</LinksUpToDate>
  <CharactersWithSpaces>13360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ПЕДАГОГИЧЕСКИЙ СОВЕТ</dc:title>
  <dc:subject/>
  <dc:creator>Natalya</dc:creator>
  <cp:keywords/>
  <cp:lastModifiedBy>333</cp:lastModifiedBy>
  <cp:revision>5</cp:revision>
  <dcterms:created xsi:type="dcterms:W3CDTF">2022-05-24T11:45:00Z</dcterms:created>
  <dcterms:modified xsi:type="dcterms:W3CDTF">2022-05-24T13:15:00Z</dcterms:modified>
</cp:coreProperties>
</file>