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ЧЕЧЕНСКАЯ  РЕСПУБЛИКА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ЗАКОН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 ЧЕЧЕНСКОЙ РЕСПУБЛИКЕ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Принят</w:t>
      </w:r>
      <w:proofErr w:type="gramEnd"/>
      <w:r w:rsidRPr="00A646A5">
        <w:rPr>
          <w:color w:val="000000"/>
          <w:sz w:val="28"/>
          <w:szCs w:val="28"/>
        </w:rPr>
        <w:t xml:space="preserve"> Народным Собранием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19 октября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proofErr w:type="gramStart"/>
      <w:r w:rsidRPr="00A646A5">
        <w:rPr>
          <w:rStyle w:val="a4"/>
          <w:color w:val="000000"/>
          <w:sz w:val="28"/>
          <w:szCs w:val="28"/>
        </w:rPr>
        <w:t xml:space="preserve">(в ред. Законов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14.07.2008 № 36-РЗ, от 14.02.2011 № 1-РЗ,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 Глава 1.</w:t>
      </w:r>
      <w:r w:rsidRPr="00A646A5">
        <w:rPr>
          <w:rStyle w:val="a4"/>
          <w:color w:val="000000"/>
          <w:sz w:val="28"/>
          <w:szCs w:val="28"/>
        </w:rPr>
        <w:t> Общие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Статья 1.</w:t>
      </w:r>
      <w:r w:rsidRPr="00A646A5">
        <w:rPr>
          <w:rStyle w:val="a4"/>
          <w:color w:val="000000"/>
          <w:sz w:val="28"/>
          <w:szCs w:val="28"/>
        </w:rPr>
        <w:t> Сфера действия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Настоящий Закон устанавливает основы правового регулирования отношений, возникающих в сфере профилактики наркомании и токсикомании, организации лечения, медико-психологической и социальной реабилитации лиц, страдающих данными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2.</w:t>
      </w:r>
      <w:r w:rsidRPr="00A646A5">
        <w:rPr>
          <w:rStyle w:val="a4"/>
          <w:color w:val="000000"/>
          <w:sz w:val="28"/>
          <w:szCs w:val="28"/>
        </w:rPr>
        <w:t> Основные понятия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настоящем Законе применяются следующие основные понятия: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наркомания - заболевание, обусловленное зависимостью от наркотического средства;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наркотические средства - вещества синтетического и естественного происхождения, препараты, растения, включенные в Перечень наркотических средств, психотропных веществ,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</w:t>
      </w:r>
      <w:r w:rsidRPr="00A646A5">
        <w:rPr>
          <w:color w:val="000000"/>
          <w:sz w:val="28"/>
          <w:szCs w:val="28"/>
        </w:rPr>
        <w:lastRenderedPageBreak/>
        <w:t>числе Единой конвенцией о наркотических средствах 1961 года, и отнесенные к наркотическим веществам;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психотропные вещества - вещества синтетического или естественного происхождения, препараты, растения, включенные в Перечень наркотических средств и психотропных веществ и их </w:t>
      </w:r>
      <w:proofErr w:type="spellStart"/>
      <w:r w:rsidRPr="00A646A5">
        <w:rPr>
          <w:color w:val="000000"/>
          <w:sz w:val="28"/>
          <w:szCs w:val="28"/>
        </w:rPr>
        <w:t>прекурсоров</w:t>
      </w:r>
      <w:proofErr w:type="spellEnd"/>
      <w:r w:rsidRPr="00A646A5">
        <w:rPr>
          <w:color w:val="000000"/>
          <w:sz w:val="28"/>
          <w:szCs w:val="28"/>
        </w:rPr>
        <w:t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</w:t>
      </w:r>
      <w:proofErr w:type="spellStart"/>
      <w:r w:rsidRPr="00A646A5">
        <w:rPr>
          <w:color w:val="000000"/>
          <w:sz w:val="28"/>
          <w:szCs w:val="28"/>
        </w:rPr>
        <w:t>1961г</w:t>
      </w:r>
      <w:proofErr w:type="spellEnd"/>
      <w:r w:rsidRPr="00A646A5">
        <w:rPr>
          <w:color w:val="000000"/>
          <w:sz w:val="28"/>
          <w:szCs w:val="28"/>
        </w:rPr>
        <w:t>.), Конвенции о психотропных веществах (</w:t>
      </w:r>
      <w:proofErr w:type="spellStart"/>
      <w:r w:rsidRPr="00A646A5">
        <w:rPr>
          <w:color w:val="000000"/>
          <w:sz w:val="28"/>
          <w:szCs w:val="28"/>
        </w:rPr>
        <w:t>1971г</w:t>
      </w:r>
      <w:proofErr w:type="spellEnd"/>
      <w:r w:rsidRPr="00A646A5">
        <w:rPr>
          <w:color w:val="000000"/>
          <w:sz w:val="28"/>
          <w:szCs w:val="28"/>
        </w:rPr>
        <w:t>.), сопровождающееся хронической интоксикацией, наличием синдромов психической и физической зависимости;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профилактика и лечение наркомании и токсикомании - система мер, направленных на прекращение роста и снижение уровня незаконного потребления наркотических средств, токсических, психотропных веще</w:t>
      </w:r>
      <w:proofErr w:type="gramStart"/>
      <w:r w:rsidRPr="00A646A5">
        <w:rPr>
          <w:color w:val="000000"/>
          <w:sz w:val="28"/>
          <w:szCs w:val="28"/>
        </w:rPr>
        <w:t>ств гр</w:t>
      </w:r>
      <w:proofErr w:type="gramEnd"/>
      <w:r w:rsidRPr="00A646A5">
        <w:rPr>
          <w:color w:val="000000"/>
          <w:sz w:val="28"/>
          <w:szCs w:val="28"/>
        </w:rPr>
        <w:t>ажданами, особенно среди детей и молодежи, проживающих на территории Чеченской Республики; предупреждение совершения правонарушений лицами, употребляющими наркотические средства, токсические и психотропные вещества, оказание им необходимой медицинской и реабилитационной помощи, осуществление противодействия незаконному обороту наркотических средств и психотропных веществ в соответствии с действующим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</w:t>
      </w:r>
      <w:proofErr w:type="spellStart"/>
      <w:r w:rsidRPr="00A646A5">
        <w:rPr>
          <w:color w:val="000000"/>
          <w:sz w:val="28"/>
          <w:szCs w:val="28"/>
        </w:rPr>
        <w:t>нелечебной</w:t>
      </w:r>
      <w:proofErr w:type="spellEnd"/>
      <w:r w:rsidRPr="00A646A5">
        <w:rPr>
          <w:color w:val="000000"/>
          <w:sz w:val="28"/>
          <w:szCs w:val="28"/>
        </w:rPr>
        <w:t xml:space="preserve"> целью;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группа риска - группа лиц, склонных к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формам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девиантное</w:t>
      </w:r>
      <w:proofErr w:type="spellEnd"/>
      <w:r w:rsidRPr="00A646A5">
        <w:rPr>
          <w:color w:val="000000"/>
          <w:sz w:val="28"/>
          <w:szCs w:val="28"/>
        </w:rPr>
        <w:t xml:space="preserve">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социальная адаптация - процесс активного приспособления индивида к социальной среде;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прекурсоры</w:t>
      </w:r>
      <w:proofErr w:type="spellEnd"/>
      <w:r w:rsidRPr="00A646A5">
        <w:rPr>
          <w:color w:val="000000"/>
          <w:sz w:val="28"/>
          <w:szCs w:val="28"/>
        </w:rPr>
        <w:t xml:space="preserve"> наркотических средств и психотропных веществ (далее </w:t>
      </w:r>
      <w:proofErr w:type="spellStart"/>
      <w:r w:rsidRPr="00A646A5">
        <w:rPr>
          <w:color w:val="000000"/>
          <w:sz w:val="28"/>
          <w:szCs w:val="28"/>
        </w:rPr>
        <w:t>прекурсоры</w:t>
      </w:r>
      <w:proofErr w:type="spellEnd"/>
      <w:r w:rsidRPr="00A646A5">
        <w:rPr>
          <w:color w:val="000000"/>
          <w:sz w:val="28"/>
          <w:szCs w:val="28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</w:t>
      </w:r>
      <w:r w:rsidRPr="00A646A5">
        <w:rPr>
          <w:color w:val="000000"/>
          <w:sz w:val="28"/>
          <w:szCs w:val="28"/>
        </w:rPr>
        <w:lastRenderedPageBreak/>
        <w:t xml:space="preserve">включенные в Перечень наркотических средств, психотропных веществ и их </w:t>
      </w:r>
      <w:proofErr w:type="spellStart"/>
      <w:r w:rsidRPr="00A646A5">
        <w:rPr>
          <w:color w:val="000000"/>
          <w:sz w:val="28"/>
          <w:szCs w:val="28"/>
        </w:rPr>
        <w:t>прекурсоров</w:t>
      </w:r>
      <w:proofErr w:type="spellEnd"/>
      <w:r w:rsidRPr="00A646A5">
        <w:rPr>
          <w:color w:val="000000"/>
          <w:sz w:val="28"/>
          <w:szCs w:val="28"/>
        </w:rPr>
        <w:t>, подлежащих контролю в Российской Федерации;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местного самоуправления - администрации районов и населенных пунктов, а после формирования,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3.</w:t>
      </w:r>
      <w:r w:rsidRPr="00A646A5">
        <w:rPr>
          <w:rStyle w:val="a4"/>
          <w:color w:val="000000"/>
          <w:sz w:val="28"/>
          <w:szCs w:val="28"/>
        </w:rPr>
        <w:t> Задачи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настоящего Закона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деятельности органов государственной власти Чеченской Республики,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правового регулирования отношений, возникающих в сфере профилактики и лечения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предупреждение распространения наркомании и токсикомании на территории Чеченской Республики, выявление и устранение причин и условий, способствующих этому.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4.</w:t>
      </w:r>
      <w:r w:rsidRPr="00A646A5">
        <w:rPr>
          <w:rStyle w:val="a4"/>
          <w:color w:val="000000"/>
          <w:sz w:val="28"/>
          <w:szCs w:val="28"/>
        </w:rPr>
        <w:t> Основные направления государственного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регулирования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государственного регулирования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единой стратегии противодействия распространению наркомании на территории Чеченской Республики и координация деятельности исполнительных органов государственной власти и органов местного самоуправления, учреждений и организаций, участвующих в выполнении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полномочий и ответственности органов государственной власти Чеченской Республики и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правовых гарантий для осуществления системы мер по профилактике и лечению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обеспечение финансирования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гарантированное оказание больным наркоманией наркологической помощи, включающей консультирование, диагностику, амбулаторное, стационарное лечение и медико-социальную реабилитацию;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для детей и молодежи, употребляющих наркотические средства, токсические и психотропные вещества, условий для коррекции психологических жизненных установок и социальной адаптации на основе правовых, медико-психологических и педагогических методов;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подготовка, переподготовка и повышение квалификации специалистов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5.</w:t>
      </w:r>
      <w:r w:rsidRPr="00A646A5">
        <w:rPr>
          <w:rStyle w:val="a4"/>
          <w:color w:val="000000"/>
          <w:sz w:val="28"/>
          <w:szCs w:val="28"/>
        </w:rPr>
        <w:t> Система профилактики наркомании и токсикоман</w:t>
      </w:r>
      <w:proofErr w:type="gramStart"/>
      <w:r w:rsidRPr="00A646A5">
        <w:rPr>
          <w:rStyle w:val="a4"/>
          <w:color w:val="000000"/>
          <w:sz w:val="28"/>
          <w:szCs w:val="28"/>
        </w:rPr>
        <w:t>ии и ее</w:t>
      </w:r>
      <w:proofErr w:type="gramEnd"/>
      <w:r w:rsidRPr="00A646A5">
        <w:rPr>
          <w:rStyle w:val="a4"/>
          <w:color w:val="000000"/>
          <w:sz w:val="28"/>
          <w:szCs w:val="28"/>
        </w:rPr>
        <w:t xml:space="preserve"> объекты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Система профилактики наркомании и токсикомании включает: разработку и реализацию целевых республиканских и муниципальных программ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органов государственной власти Чеченской Республики и органов местного самоуправления, учреждений, организаций различных форм собственности, общественных объединений по профилактике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Объектами профилактики наркомании и токсикомании являются: граждане, в том числе несовершеннолетние, не имеющие опыта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граждане, склонные к </w:t>
      </w:r>
      <w:proofErr w:type="spellStart"/>
      <w:r w:rsidRPr="00A646A5">
        <w:rPr>
          <w:color w:val="000000"/>
          <w:sz w:val="28"/>
          <w:szCs w:val="28"/>
        </w:rPr>
        <w:t>аддиктивному</w:t>
      </w:r>
      <w:proofErr w:type="spellEnd"/>
      <w:r w:rsidRPr="00A646A5">
        <w:rPr>
          <w:color w:val="000000"/>
          <w:sz w:val="28"/>
          <w:szCs w:val="28"/>
        </w:rPr>
        <w:t xml:space="preserve"> поведению, в том числе несовершеннолетние, состоящие на учете в органах внутренних дел и </w:t>
      </w:r>
      <w:proofErr w:type="spellStart"/>
      <w:r w:rsidRPr="00A646A5">
        <w:rPr>
          <w:color w:val="000000"/>
          <w:sz w:val="28"/>
          <w:szCs w:val="28"/>
        </w:rPr>
        <w:t>наркодиспансере</w:t>
      </w:r>
      <w:proofErr w:type="spellEnd"/>
      <w:r w:rsidRPr="00A646A5">
        <w:rPr>
          <w:color w:val="000000"/>
          <w:sz w:val="28"/>
          <w:szCs w:val="28"/>
        </w:rPr>
        <w:t>, и лица, находящиеся в учреждениях уголовно-исполнительной системы, </w:t>
      </w:r>
      <w:r w:rsidRPr="00A646A5">
        <w:rPr>
          <w:rStyle w:val="a4"/>
          <w:color w:val="000000"/>
          <w:sz w:val="28"/>
          <w:szCs w:val="28"/>
        </w:rPr>
        <w:t>расположенных в Чеченской Республике</w:t>
      </w:r>
      <w:r w:rsidRPr="00A646A5">
        <w:rPr>
          <w:color w:val="000000"/>
          <w:sz w:val="28"/>
          <w:szCs w:val="28"/>
        </w:rPr>
        <w:t>, как потребители наркотических средств;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 xml:space="preserve">(в ред. Закона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организации, занимающиеся производством, транспортировкой, хранением и реализацией наркотических средств и психотропных веществ, в соответствии с федеральным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лица, причастные к незаконным операциям с наркотиками;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функционирование системы обеспечивается вовлечением в процесс психосоциальной реабилитации жителей всех населенных пунктов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2.</w:t>
      </w:r>
      <w:r w:rsidRPr="00A646A5">
        <w:rPr>
          <w:rStyle w:val="a4"/>
          <w:color w:val="000000"/>
          <w:sz w:val="28"/>
          <w:szCs w:val="28"/>
        </w:rPr>
        <w:t> Полномочия органов государственной власти Чеченской Республики и органов местного самоуправления муниципальных образований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6.</w:t>
      </w:r>
      <w:r w:rsidRPr="00A646A5">
        <w:rPr>
          <w:rStyle w:val="a4"/>
          <w:color w:val="000000"/>
          <w:sz w:val="28"/>
          <w:szCs w:val="28"/>
        </w:rPr>
        <w:t> Полномочия 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Парламента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законодательное регулирование отношений, возникающих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контроль за</w:t>
      </w:r>
      <w:proofErr w:type="gramEnd"/>
      <w:r w:rsidRPr="00A646A5">
        <w:rPr>
          <w:color w:val="000000"/>
          <w:sz w:val="28"/>
          <w:szCs w:val="28"/>
        </w:rPr>
        <w:t xml:space="preserve"> исполнением законодательства Чеченской Республики и иных нормативных правовых актов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республиканских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объемов финансовых средств, направляемых на реализацию целевых программ и иных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полномочия в соответствии с законодательством Российской Федерации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7.</w:t>
      </w:r>
      <w:r w:rsidRPr="00A646A5">
        <w:rPr>
          <w:rStyle w:val="a4"/>
          <w:color w:val="000000"/>
          <w:sz w:val="28"/>
          <w:szCs w:val="28"/>
        </w:rPr>
        <w:t> Полномочия Правительства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Правительства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и определение основных направлений деятельности органов государственной власти Чеченской Республики, органов местного самоуправления муниципальных образований, органов внутренних дел и иных организаций,   участвующих в реализации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 и осуществление комплексных и целевых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и организация деятельности межведомственной комиссии по противодействию злоупотреблению наркотическими средствами и психотропными веществами и их незаконному обороту;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lastRenderedPageBreak/>
        <w:t xml:space="preserve">оснащение материально-технической базы и обеспечение лекарственными средствами наркологических лечебно-профилактических учреждений государственной (в том числе ведомственной) и муниципальной систем здравоохранения, необходимыми для организации стационарной и амбулаторной помощи, соответствующей складывающейся </w:t>
      </w:r>
      <w:proofErr w:type="spellStart"/>
      <w:r w:rsidRPr="00A646A5">
        <w:rPr>
          <w:color w:val="000000"/>
          <w:sz w:val="28"/>
          <w:szCs w:val="28"/>
        </w:rPr>
        <w:t>наркоситуации</w:t>
      </w:r>
      <w:proofErr w:type="spellEnd"/>
      <w:r w:rsidRPr="00A646A5">
        <w:rPr>
          <w:color w:val="000000"/>
          <w:sz w:val="28"/>
          <w:szCs w:val="28"/>
        </w:rPr>
        <w:t xml:space="preserve"> в Чеченской Республике;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центров медико-социальной реабилитации лиц, страдающих наркоманией, и, прежде всего, несовершеннолетних граждан;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республиканскими органами исполнительной власти, органов местного самоуправления, осуществляющих борьбу с незаконным оборотом наркотических средств и психотропных веществ, необходимым для их нормального функционирования помещениями, автотранспортом, иным имуществом, а также средствами связи, оказание им содействия в решении жилищных и социально-бытовых вопросов;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содействие в организации целенаправленной антинаркотической пропаганды и проведение профилактической работы среди населения в этой сфере, особенно среди детей и молодежи;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республиканского внебюджетного фонда противодействия незаконному обороту наркотических средств, психотропных веществ и злоупотреблению ими;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создание и реализация </w:t>
      </w:r>
      <w:proofErr w:type="gramStart"/>
      <w:r w:rsidRPr="00A646A5">
        <w:rPr>
          <w:color w:val="000000"/>
          <w:sz w:val="28"/>
          <w:szCs w:val="28"/>
        </w:rPr>
        <w:t>экономических и правовых механизмов</w:t>
      </w:r>
      <w:proofErr w:type="gramEnd"/>
      <w:r w:rsidRPr="00A646A5">
        <w:rPr>
          <w:color w:val="000000"/>
          <w:sz w:val="28"/>
          <w:szCs w:val="28"/>
        </w:rPr>
        <w:t>, стимулирующих у населения интерес к сохранению здоровья, здоровому образу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государственной молодежной политики и поддержки семьи и детства, разработка республиканских программ по осуществлению этой политики;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организация подготовки, переподготовки и повышения квалификации специалистов органов, организаций и ведомственных учреждений, реализующих программы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контроль за</w:t>
      </w:r>
      <w:proofErr w:type="gramEnd"/>
      <w:r w:rsidRPr="00A646A5">
        <w:rPr>
          <w:color w:val="000000"/>
          <w:sz w:val="28"/>
          <w:szCs w:val="28"/>
        </w:rPr>
        <w:t xml:space="preserve"> деятельностью предприятий, учреждений и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привлечение негосударственных, общественных организаций и граждан к работе по профилактике наркомании и токсикомании и развитию сети учреждений медико-социальной реабилитации больных наркоманией;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 xml:space="preserve">           Абзацы пятнадцатый и шестнадцатый утратили силу -                      Закон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14.07.2008 № 36-РЗ;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иные полномочия в сфере профилактики наркомании и токсикомании в соответствии с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</w:t>
      </w:r>
      <w:r w:rsidRPr="00A646A5">
        <w:rPr>
          <w:color w:val="000000"/>
          <w:sz w:val="28"/>
          <w:szCs w:val="28"/>
        </w:rPr>
        <w:t>Статья 8. </w:t>
      </w:r>
      <w:r w:rsidRPr="00A646A5">
        <w:rPr>
          <w:rStyle w:val="a4"/>
          <w:color w:val="000000"/>
          <w:sz w:val="28"/>
          <w:szCs w:val="28"/>
        </w:rPr>
        <w:t>Полномочия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Органы местного самоуправления осуществляют свою деятельность в сфере профилактики наркомании и токсикомании в соответствии с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 xml:space="preserve">              (в ред. Закона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9.</w:t>
      </w:r>
      <w:r w:rsidRPr="00A646A5">
        <w:rPr>
          <w:rStyle w:val="a4"/>
          <w:color w:val="000000"/>
          <w:sz w:val="28"/>
          <w:szCs w:val="28"/>
        </w:rPr>
        <w:t> Правовая основа деятельности органов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исполнительной   власти и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осуществляют свои полномочия в пределах прав и обязанностей, определенных для них соответствующим законодательством Российской Федерации и Чеченской Республики, а также федеральными и региональными программами по профилактике и лечению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Глава </w:t>
      </w:r>
      <w:proofErr w:type="spellStart"/>
      <w:r w:rsidRPr="00A646A5">
        <w:rPr>
          <w:color w:val="000000"/>
          <w:sz w:val="28"/>
          <w:szCs w:val="28"/>
        </w:rPr>
        <w:t>3.</w:t>
      </w:r>
      <w:r w:rsidRPr="00A646A5">
        <w:rPr>
          <w:rStyle w:val="a4"/>
          <w:color w:val="000000"/>
          <w:sz w:val="28"/>
          <w:szCs w:val="28"/>
        </w:rPr>
        <w:t>Основные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направления деятельности органов и учреждений системы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10.</w:t>
      </w:r>
      <w:r w:rsidRPr="00A646A5">
        <w:rPr>
          <w:rStyle w:val="a4"/>
          <w:color w:val="000000"/>
          <w:sz w:val="28"/>
          <w:szCs w:val="28"/>
        </w:rPr>
        <w:t> </w:t>
      </w:r>
      <w:proofErr w:type="gramStart"/>
      <w:r w:rsidRPr="00A646A5">
        <w:rPr>
          <w:rStyle w:val="a4"/>
          <w:color w:val="000000"/>
          <w:sz w:val="28"/>
          <w:szCs w:val="28"/>
        </w:rPr>
        <w:t>Признана</w:t>
      </w:r>
      <w:proofErr w:type="gramEnd"/>
      <w:r w:rsidRPr="00A646A5">
        <w:rPr>
          <w:rStyle w:val="a4"/>
          <w:color w:val="000000"/>
          <w:sz w:val="28"/>
          <w:szCs w:val="28"/>
        </w:rPr>
        <w:t xml:space="preserve"> утратившей силу – Законом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25.07.2011 № 22-РЗ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11.</w:t>
      </w:r>
      <w:r w:rsidRPr="00A646A5">
        <w:rPr>
          <w:rStyle w:val="a4"/>
          <w:color w:val="000000"/>
          <w:sz w:val="28"/>
          <w:szCs w:val="28"/>
        </w:rPr>
        <w:t> Организации и учреждения здравоохранения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деятельности государственных и муниципальных организаций здравоохранения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выявление, учет, обследование, наблюдение и лечение лиц, особенно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оказание специализированной диагностической, лечебно- восстановительной помощи лицам, страдающим </w:t>
      </w:r>
      <w:proofErr w:type="spellStart"/>
      <w:r w:rsidRPr="00A646A5">
        <w:rPr>
          <w:color w:val="000000"/>
          <w:sz w:val="28"/>
          <w:szCs w:val="28"/>
        </w:rPr>
        <w:t>наркозависимостью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оказание консультативной помощи специалистам государственных и муниципальных организаций, осуществляющих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мероприятий по пропаганде здорового образа жизни и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развитие сети детских и подростковых учреждений (центров, отделений), оказывающих </w:t>
      </w:r>
      <w:proofErr w:type="spellStart"/>
      <w:r w:rsidRPr="00A646A5">
        <w:rPr>
          <w:color w:val="000000"/>
          <w:sz w:val="28"/>
          <w:szCs w:val="28"/>
        </w:rPr>
        <w:t>психокоррекционную</w:t>
      </w:r>
      <w:proofErr w:type="spellEnd"/>
      <w:r w:rsidRPr="00A646A5">
        <w:rPr>
          <w:color w:val="000000"/>
          <w:sz w:val="28"/>
          <w:szCs w:val="28"/>
        </w:rPr>
        <w:t xml:space="preserve"> помощь;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 и муниципальные учреждения здравоохранения обязаны информировать соответствующую комиссию по делам несовершеннолетних и правоохранительные органы о каждом установленном факте нарушения прав несовершеннолетних по охране здоровья и иных нарушениях, обнаруженных работниками указанных учреждений в процессе исполнения ими профессиональных обязанностей.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12.</w:t>
      </w:r>
      <w:r w:rsidRPr="00A646A5">
        <w:rPr>
          <w:rStyle w:val="a4"/>
          <w:color w:val="000000"/>
          <w:sz w:val="28"/>
          <w:szCs w:val="28"/>
        </w:rPr>
        <w:t> Образовательные организации и учреждения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образовательных организаций при осуществлении мероприятий по профилактике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жизни, осуществление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условий для индивидуальной медико-социальной и психолого-педагогической диагностики детей с проблемами в развитии и обучении в образовательных организациях;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организация и обеспечение социально-психологической, педагогической помощи и коррекции детей и подростков с проблемами в развитии и обучении в целях предупреждения социальной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 xml:space="preserve"> и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обеспечение приоритета в реализации воспитательных и развивающих программ, направленных на предупреждение </w:t>
      </w:r>
      <w:proofErr w:type="spellStart"/>
      <w:r w:rsidRPr="00A646A5">
        <w:rPr>
          <w:color w:val="000000"/>
          <w:sz w:val="28"/>
          <w:szCs w:val="28"/>
        </w:rPr>
        <w:t>девиантного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принятие мер по обеспечению получения ими  общего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 xml:space="preserve">              (в ред. Закона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13.</w:t>
      </w:r>
      <w:r w:rsidRPr="00A646A5">
        <w:rPr>
          <w:rStyle w:val="a4"/>
          <w:color w:val="000000"/>
          <w:sz w:val="28"/>
          <w:szCs w:val="28"/>
        </w:rPr>
        <w:t> Задачи организаций социальной защиты и социального              обслуживания по профилактике наркомании и   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организаций социальной защиты и социального обслуживания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учет семей, которые нуждаются в социальных услугах, в связи с наличием в них лиц, особенно несовершеннолетних,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необходимых направлений социальной реабилитации,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предоставление социальных услуг, обеспечивающих защиту прав и законных интересов детей, оказавшихся в трудной жизненной ситуации.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Организации социальной защиты и социального обслуживания в установленном законодательством Российской Федерации порядке в пределах своей компетенции предоставляют социальные услуги, обеспечивающие профилактику безнадзорности несовершеннолетних, предупреждение распространения среди них наркомании и токсикомании.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государственной власти и органы местного самоуправления муниципальных образований, юридические и физические лица оказывают содействие организациям социальной защиты и социального обслуживания, осуществляющим поддержку нуждающихся семей.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14. </w:t>
      </w:r>
      <w:r w:rsidRPr="00A646A5">
        <w:rPr>
          <w:rStyle w:val="a4"/>
          <w:color w:val="000000"/>
          <w:sz w:val="28"/>
          <w:szCs w:val="28"/>
        </w:rPr>
        <w:t>Задачи специализированных организаций по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социальной реабилитации для несовершеннолетних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Специализированные учреждения по социальной реабилитации для несовершеннолетних (социально-реабилитационные центры, социальные приюты, центры помощи детям, оставшимся без попечения родителей), участвующие в профилактике наркомании и токсикомании, в пределах своей компетенции осуществляют: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устройство несовершеннолетних, попавших в трудную жизненную ситуацию и нуждающихся в помощи со стороны государства;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защиты прав и законных интересов несовершеннолетних, оказавшихся в трудной жизненной ситуации, временного проживания с полным  государственным обеспечением, включая медицинское обслуживание, коммунальные услуги;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выявление и анализ причин, обусловивших безнадзорность, социальную </w:t>
      </w:r>
      <w:proofErr w:type="spellStart"/>
      <w:r w:rsidRPr="00A646A5">
        <w:rPr>
          <w:color w:val="000000"/>
          <w:sz w:val="28"/>
          <w:szCs w:val="28"/>
        </w:rPr>
        <w:t>дезадаптацию</w:t>
      </w:r>
      <w:proofErr w:type="spellEnd"/>
      <w:r w:rsidRPr="00A646A5">
        <w:rPr>
          <w:color w:val="000000"/>
          <w:sz w:val="28"/>
          <w:szCs w:val="28"/>
        </w:rPr>
        <w:t xml:space="preserve"> несовершеннолетних, внесение предложений по их устранению в соответствующие государственные органы и учреждения;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обеспечение несовершеннолетних, имеющих различные формы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>, доступной квалифицированной социальной, правовой, психологической,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воспитанникам специализированных организаций по социальной реабилитации несовершеннолетних возможности медицинского обследования и обучения в образовательных учреждениях.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К специальным учебно-воспитательным учреждениям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наркологических средств, токсических и психотропных веществ,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общеобразовательные школы,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профессиональные училища,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(коррекционные) образовательные учреждения для несовершеннолетних с отклонениями в развитии, совершивших общественно опасные деяния,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другие виды образовательных учреждений для несовершеннолетних, нуждающихся в особых условиях воспитания и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Специальные учебно-воспитательные учреждения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наркотических средств, токсических и психотропных веществ, могут быть открытого и закрытого типа.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В специальные учебно-воспитательные учреждения открытого типа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наркотических средств, токсических и психотропных веществ, принимаются несовершеннолетние в возрасте от 8 до 18 лет, требующие особого педагогического подхода, на основании заключения </w:t>
      </w:r>
      <w:proofErr w:type="spellStart"/>
      <w:r w:rsidRPr="00A646A5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A646A5">
        <w:rPr>
          <w:color w:val="000000"/>
          <w:sz w:val="28"/>
          <w:szCs w:val="28"/>
        </w:rPr>
        <w:t xml:space="preserve"> консультации с согласия их родителей (лиц, их заменяющих).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Основаниями для помещения несовершеннолетних в специализированные учреждения по социальной реабилитации для несовершеннолетних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несовершеннолетнего,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родителей (лиц, их заменяющих),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направление комиссии по делам несовершеннолетних, органов и учреждений социальной защиты населения, органов опеки и попечительства, органов внутренних дел,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обращение органов внутренних дел и ходатайство иных органов и учреждений в порядке, определяемом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Специализированные учреждения по социальной реабилитации для несовершеннолетних создаются Правительством Чеченской Республики, органами местного самоуправления муниципальных образований.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15.</w:t>
      </w:r>
      <w:r w:rsidRPr="00A646A5">
        <w:rPr>
          <w:rStyle w:val="a4"/>
          <w:color w:val="000000"/>
          <w:sz w:val="28"/>
          <w:szCs w:val="28"/>
        </w:rPr>
        <w:t> Органы государственной службы занятости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Органы государственной службы занятости в целях профилактики наркомании и токсикомании содействуют реализации права граждан на труд, на выбор рода деятельности и профессии, организуют профессиональную подготовку и переподготовку, квотируют и создают дополнительные рабочие места для лиц, прошедших курс лечения от наркомании и токсикомании, особенно несовершеннолетних, для их реабилитации в соответствии с программами по профилактике наркомании и токсикомании.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16.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в области культуры, физической культуры, спорта и туризма, осуществляющие мероприятия в сфере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в области культуры, физической культуры, спорта и туризма в целях профилактики наркомании и токсикомании в пределах своей компетенции оказывают содействие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17.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по делам молодежи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по делам молодежи в целях профилактики наркомании и токсикомании осуществляют мероприятия по защите прав молодежи, организации занятости и досуга, предупреждению безнадзорности среди несовершеннолетних, предупреждению правонарушений и употребления ими наркотических средств, токсических и психотропных веществ, оказывают социальную поддержку, проводят работу по развитию их творческих способностей.</w:t>
      </w:r>
      <w:proofErr w:type="gram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Государственные, республиканские и муниципальные учреждения социального обслуживания молодежи (комплексные центры социального обслуживания молодежи, центры социально-психологической помощи молодежи, социальные службы для молодежи, </w:t>
      </w:r>
      <w:proofErr w:type="spellStart"/>
      <w:r w:rsidRPr="00A646A5">
        <w:rPr>
          <w:color w:val="000000"/>
          <w:sz w:val="28"/>
          <w:szCs w:val="28"/>
        </w:rPr>
        <w:t>подростково-молодежные</w:t>
      </w:r>
      <w:proofErr w:type="spellEnd"/>
      <w:r w:rsidRPr="00A646A5">
        <w:rPr>
          <w:color w:val="000000"/>
          <w:sz w:val="28"/>
          <w:szCs w:val="28"/>
        </w:rPr>
        <w:t xml:space="preserve"> клубы и центры, молодежные биржи труда и другие) создаются Правительством Чеченской Республики и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18. </w:t>
      </w:r>
      <w:r w:rsidRPr="00A646A5">
        <w:rPr>
          <w:rStyle w:val="a4"/>
          <w:color w:val="000000"/>
          <w:sz w:val="28"/>
          <w:szCs w:val="28"/>
        </w:rPr>
        <w:t>Участие негосударственных организаций в 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негосударственных организаций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помощи семьям, нуждающимся в социальных услугах, детям-сиротам и детям, оставшимся без попечения родителей;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диагностики, консультирования, социальной реабилитации и адаптации граждан, в том числе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взаимодействие с государственными организациями и иными организациями, осуществляющими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задачи в соответствии с их уставами и положениями.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Деятельность негосударственных организаций, осуществляющих диагностику и реабилитацию граждан, злоупотребляющих наркотическими </w:t>
      </w:r>
      <w:r w:rsidRPr="00A646A5">
        <w:rPr>
          <w:color w:val="000000"/>
          <w:sz w:val="28"/>
          <w:szCs w:val="28"/>
        </w:rPr>
        <w:lastRenderedPageBreak/>
        <w:t>средствами, токсическими и психотропными веществами, осуществляется на основании лицензий, выданных уполномоченными органами в соответствии с порядком, установленным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Деятельность негосударственных организаций, осуществляющих диагностику и реабилитацию граждан, злоупотребляющих наркотическими средствами, токсическими и психотропными веществами, должна соответствовать государственным стандартам, которые определяют основные требования к качеству и объемам </w:t>
      </w:r>
      <w:proofErr w:type="spellStart"/>
      <w:r w:rsidRPr="00A646A5">
        <w:rPr>
          <w:color w:val="000000"/>
          <w:sz w:val="28"/>
          <w:szCs w:val="28"/>
        </w:rPr>
        <w:t>психолого-медико-педагогических</w:t>
      </w:r>
      <w:proofErr w:type="spellEnd"/>
      <w:r w:rsidRPr="00A646A5">
        <w:rPr>
          <w:color w:val="000000"/>
          <w:sz w:val="28"/>
          <w:szCs w:val="28"/>
        </w:rPr>
        <w:t xml:space="preserve"> и социальных услуг, порядку и условиям их оказания, обеспечению безопасности жизни и здоровья граждан.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</w:t>
      </w:r>
      <w:r w:rsidRPr="00A646A5">
        <w:rPr>
          <w:color w:val="000000"/>
          <w:sz w:val="28"/>
          <w:szCs w:val="28"/>
        </w:rPr>
        <w:t>Глава 4.</w:t>
      </w:r>
      <w:r w:rsidRPr="00A646A5">
        <w:rPr>
          <w:rStyle w:val="a4"/>
          <w:color w:val="000000"/>
          <w:sz w:val="28"/>
          <w:szCs w:val="28"/>
        </w:rPr>
        <w:t> Структура и основные направления комплексной 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19.</w:t>
      </w:r>
      <w:r w:rsidRPr="00A646A5">
        <w:rPr>
          <w:rStyle w:val="a4"/>
          <w:color w:val="000000"/>
          <w:sz w:val="28"/>
          <w:szCs w:val="28"/>
        </w:rPr>
        <w:t> Структура комплексной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Комплексная профилактика наркомании и токсикомании включает: первичную профилактику, адресованную гражданам, не имеющим опыта употребления наркотических средств, токсических и психотропных веществ, а также гражданам, употребляющим наркотические средства, токсические и психотропные вещества, у которых еще не возникла зависимость от 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вторичную профилактику в виде лечебных мероприятий, адресованных гражданам со сформировавшейся зависимостью от наркотических средств,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третичную профилактику или комплексную реабилитацию лиц, прошедших курс лечения на этапе вторичной профилактики, либо лиц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20.</w:t>
      </w:r>
      <w:r w:rsidRPr="00A646A5">
        <w:rPr>
          <w:rStyle w:val="a4"/>
          <w:color w:val="000000"/>
          <w:sz w:val="28"/>
          <w:szCs w:val="28"/>
        </w:rPr>
        <w:t> Первичная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Первичная профилактика включает обучение, запрещение пропаганды наркотических средств, токсических и психотропных веществ, социальный менеджмент, психологическое консультирование и психотерапию.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Обучение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обучение граждан, в том числе несовершеннолетних, по программам </w:t>
      </w:r>
      <w:proofErr w:type="spellStart"/>
      <w:r w:rsidRPr="00A646A5">
        <w:rPr>
          <w:color w:val="000000"/>
          <w:sz w:val="28"/>
          <w:szCs w:val="28"/>
        </w:rPr>
        <w:t>самопрофилактики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раннее воспитание у несовершеннолетних внутренней системы запретов на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поведение, а также воспитание </w:t>
      </w:r>
      <w:proofErr w:type="spellStart"/>
      <w:r w:rsidRPr="00A646A5">
        <w:rPr>
          <w:color w:val="000000"/>
          <w:sz w:val="28"/>
          <w:szCs w:val="28"/>
        </w:rPr>
        <w:t>неаддиктивнои</w:t>
      </w:r>
      <w:proofErr w:type="spellEnd"/>
      <w:r w:rsidRPr="00A646A5">
        <w:rPr>
          <w:color w:val="000000"/>
          <w:sz w:val="28"/>
          <w:szCs w:val="28"/>
        </w:rPr>
        <w:t xml:space="preserve"> системы получения удовольствий и снятия напряжения;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обучение родителей и лиц, их заменяющих, навыкам бесконфликтного общения с детьми;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обучение специалистов в сфере профилактики наркомании и токсикомании навыкам раннего выявления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поведения, проведению профилактических бесед и иным способам профилактической работы.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Запрещение пропаганды наркотических средств, токсических и психотропных веще</w:t>
      </w:r>
      <w:proofErr w:type="gramStart"/>
      <w:r w:rsidRPr="00A646A5">
        <w:rPr>
          <w:color w:val="000000"/>
          <w:sz w:val="28"/>
          <w:szCs w:val="28"/>
        </w:rPr>
        <w:t>ств пр</w:t>
      </w:r>
      <w:proofErr w:type="gramEnd"/>
      <w:r w:rsidRPr="00A646A5">
        <w:rPr>
          <w:color w:val="000000"/>
          <w:sz w:val="28"/>
          <w:szCs w:val="28"/>
        </w:rPr>
        <w:t>едполагает запрет: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производства и распространения книжной продукции, продукции средств массовой информации, распространения в компьютерных сетях сведений о способах, методах разработки, изготовления и использования, местах приобретения наркотических средств, токсических и психотропных веществ или совершения иных действий в этих целях.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Социальный менеджмент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деятельность по созданию зон </w:t>
      </w:r>
      <w:proofErr w:type="spellStart"/>
      <w:r w:rsidRPr="00A646A5">
        <w:rPr>
          <w:color w:val="000000"/>
          <w:sz w:val="28"/>
          <w:szCs w:val="28"/>
        </w:rPr>
        <w:t>досуговой</w:t>
      </w:r>
      <w:proofErr w:type="spellEnd"/>
      <w:r w:rsidRPr="00A646A5">
        <w:rPr>
          <w:color w:val="000000"/>
          <w:sz w:val="28"/>
          <w:szCs w:val="28"/>
        </w:rPr>
        <w:t xml:space="preserve"> жизнедеятельности несовершеннолетних (детские клубы и кружки, спортивные секции, оздоровительные, спортивные лагеря и другие);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молодежных и иных мероприятий с целью пропаганды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расширению социальной рекламы ценностей здорового образа жизни.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психотерапия включают: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семей, входящих в группу риска;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поведенческую терапию граждан, в том числе несовершеннолетних,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психотерапию граждан, в том числе несовершеннолетних, с различными формами </w:t>
      </w:r>
      <w:proofErr w:type="gramStart"/>
      <w:r w:rsidRPr="00A646A5">
        <w:rPr>
          <w:color w:val="000000"/>
          <w:sz w:val="28"/>
          <w:szCs w:val="28"/>
        </w:rPr>
        <w:t>социальной</w:t>
      </w:r>
      <w:proofErr w:type="gramEnd"/>
      <w:r w:rsidRPr="00A646A5">
        <w:rPr>
          <w:color w:val="000000"/>
          <w:sz w:val="28"/>
          <w:szCs w:val="28"/>
        </w:rPr>
        <w:t xml:space="preserve">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поддержку по телефону доверия граждан, в том числе несовершеннолетних, из групп риска.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21.</w:t>
      </w:r>
      <w:r w:rsidRPr="00A646A5">
        <w:rPr>
          <w:rStyle w:val="a4"/>
          <w:color w:val="000000"/>
          <w:sz w:val="28"/>
          <w:szCs w:val="28"/>
        </w:rPr>
        <w:t> Вторичная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Мероприятия вторичной профилактики предназначены для лиц, страдающих наркоманией и токсикоманией.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Цель вторичной профилактики - преодоление психической и физической зависимости от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Задачи вторичной профилактики: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граждан,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комплекса лечебных мероприятий, направленных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 проведение </w:t>
      </w:r>
      <w:proofErr w:type="spellStart"/>
      <w:r w:rsidRPr="00A646A5">
        <w:rPr>
          <w:color w:val="000000"/>
          <w:sz w:val="28"/>
          <w:szCs w:val="28"/>
        </w:rPr>
        <w:t>детоксикации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неотложной наркологической помощи;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физической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психической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заболеваний, сопутствующих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формирование среды, поддерживающей здоровый образ жизни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деятельности на этапе вторичной профилактики находится в компетенции уполномоченного органа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22.</w:t>
      </w:r>
      <w:r w:rsidRPr="00A646A5">
        <w:rPr>
          <w:rStyle w:val="a4"/>
          <w:color w:val="000000"/>
          <w:sz w:val="28"/>
          <w:szCs w:val="28"/>
        </w:rPr>
        <w:t> Наркологическая помощь больным наркоманией и токсикоманией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Наркологическая помощь больным наркоманией и </w:t>
      </w:r>
      <w:proofErr w:type="gramStart"/>
      <w:r w:rsidRPr="00A646A5">
        <w:rPr>
          <w:color w:val="000000"/>
          <w:sz w:val="28"/>
          <w:szCs w:val="28"/>
        </w:rPr>
        <w:t>токсикоманией</w:t>
      </w:r>
      <w:proofErr w:type="gramEnd"/>
      <w:r w:rsidRPr="00A646A5">
        <w:rPr>
          <w:color w:val="000000"/>
          <w:sz w:val="28"/>
          <w:szCs w:val="28"/>
        </w:rPr>
        <w:t xml:space="preserve"> оказывается по их просьбе или с их согласия, а несовершеннолетним в возрасте до 16 лет без их согласия, но по просьбе или с согласия их родителей или законных представителей, за исключением случаев, предусмотренных законодательством Российской Федерации.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 xml:space="preserve">(в ред. Закона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14.07.2008 № 36-РЗ</w:t>
      </w:r>
      <w:r w:rsidRPr="00A646A5">
        <w:rPr>
          <w:color w:val="000000"/>
          <w:sz w:val="28"/>
          <w:szCs w:val="28"/>
        </w:rPr>
        <w:t>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наркомании, обследование, консультирование и медико-социальная реабилитация больных наркоманией могут проводиться в учреждениях государственного, муниципального и частного здравоохранения при наличии лицензии, выданной в установленном порядке.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больных наркоманией проводится только в учреждениях государственной и муниципальной систем здравоохранения.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Для диагностики наркомании, лечения и медико-социальной реабилитации больных наркоманией применяются методы и средства, разрешенные уполномоченным органом исполнительной власти Российской Федерации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составе наркологической службы Чеченской Республики уполномоченным органом исполнительной власти по здравоохранению создаются специализированные подразделения для лечения больных наркоманией и токсикоманией - инфицированных ВИЧ.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Положение о специализированных подразделениях наркологической службы    для лечения больных наркоманией и токсикоманией инфицированных ВИЧ, утверждается уполномоченным органом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Координацию деятельности наркологической службы Чеченской Республики, организацию учета и накопление информации о лицах, больных наркоманией и токсикоманией, обратившихся за медицинской помощью в организации здравоохранения, осуществляет уполномоченный орган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23.</w:t>
      </w:r>
      <w:r w:rsidRPr="00A646A5">
        <w:rPr>
          <w:rStyle w:val="a4"/>
          <w:color w:val="000000"/>
          <w:sz w:val="28"/>
          <w:szCs w:val="28"/>
        </w:rPr>
        <w:t> Третичная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Реабилитация лиц, прошедших курс лечения на этапе вторичной профилактики, либо лиц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 проводится с целью возвращения им способности жить без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Система реабилитационных мероприятий адресована гражданам, в том числе несовершеннолетним,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избавленным от биологической, наркотической, токсической и психотропной зависимости, но сохраняющим психологическую зависимость и находящимся в социальном окружении, провоцирующем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поведение, и проводится с целью формирования и удержания ремиссии, изменения социального окружения, провоцирующего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Реабилитация включает в себя: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медико-психологическую реабилитацию - систему медицинских и психологических мероприятий, предназначенных для потребителей наркотических средств, токсических и психотропных веществ без физической зависимости, но сохраняющих психологическую зависимость от наркотических средств, токсических и психотропных веществ и направленных на формирование у граждан отказа от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социально-психологическую реабилитацию - систему медицинских, психологических и социальных мероприятий, предназначенных для потребителей наркотических средств, токсических и психотропных веществ без выраженной психологической зависимости от них и направленных на удержание ремиссии,    профилактику наркомании и токсикомании и формирование </w:t>
      </w:r>
      <w:proofErr w:type="spellStart"/>
      <w:r w:rsidRPr="00A646A5">
        <w:rPr>
          <w:color w:val="000000"/>
          <w:sz w:val="28"/>
          <w:szCs w:val="28"/>
        </w:rPr>
        <w:t>неаддиктивного</w:t>
      </w:r>
      <w:proofErr w:type="spellEnd"/>
      <w:r w:rsidRPr="00A646A5">
        <w:rPr>
          <w:color w:val="000000"/>
          <w:sz w:val="28"/>
          <w:szCs w:val="28"/>
        </w:rPr>
        <w:t xml:space="preserve"> социального окружения;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социальную реабилитацию - систему социальных мероприятий, предназначенных для лиц, избавившихся от физической и психологической зависимости от наркотических средств, токсических и психотропных веществ, и направленных на удержание </w:t>
      </w:r>
      <w:proofErr w:type="spellStart"/>
      <w:r w:rsidRPr="00A646A5">
        <w:rPr>
          <w:color w:val="000000"/>
          <w:sz w:val="28"/>
          <w:szCs w:val="28"/>
        </w:rPr>
        <w:t>неаддиктивного</w:t>
      </w:r>
      <w:proofErr w:type="spellEnd"/>
      <w:r w:rsidRPr="00A646A5">
        <w:rPr>
          <w:color w:val="000000"/>
          <w:sz w:val="28"/>
          <w:szCs w:val="28"/>
        </w:rPr>
        <w:t xml:space="preserve"> социального окружения.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5.</w:t>
      </w:r>
      <w:r w:rsidRPr="00A646A5">
        <w:rPr>
          <w:rStyle w:val="a4"/>
          <w:color w:val="000000"/>
          <w:sz w:val="28"/>
          <w:szCs w:val="28"/>
        </w:rPr>
        <w:t> Программы по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24. </w:t>
      </w:r>
      <w:r w:rsidRPr="00A646A5">
        <w:rPr>
          <w:rStyle w:val="a4"/>
          <w:color w:val="000000"/>
          <w:sz w:val="28"/>
          <w:szCs w:val="28"/>
        </w:rPr>
        <w:t>Реализация программ по профилактике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Программы по профилактике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</w:t>
      </w:r>
      <w:proofErr w:type="gramStart"/>
      <w:r w:rsidRPr="00A646A5">
        <w:rPr>
          <w:color w:val="000000"/>
          <w:sz w:val="28"/>
          <w:szCs w:val="28"/>
        </w:rPr>
        <w:t>на</w:t>
      </w:r>
      <w:proofErr w:type="gramEnd"/>
      <w:r w:rsidRPr="00A646A5">
        <w:rPr>
          <w:color w:val="000000"/>
          <w:sz w:val="28"/>
          <w:szCs w:val="28"/>
        </w:rPr>
        <w:t xml:space="preserve"> республиканские и муниципальные.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программы разрабатываются Правительством Чеченской Республики и утверждаются Парламентом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Разработка, порядок,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комплексные программы по профилактике наркомании и токсикомании могут быть краткосрочные на период до 1 года и долгосрочные на период не более 3-х лет.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Правительство Чеченской Республики представляет Парламенту Чеченской Республики ежегодный отчет о ходе реализации целевой программы и результатах ее выполнения за текущий год.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Реализация программ по профилактике наркомании и токсикомании осуществляется органами и организациями в соответствии с их </w:t>
      </w:r>
      <w:r w:rsidRPr="00A646A5">
        <w:rPr>
          <w:color w:val="000000"/>
          <w:sz w:val="28"/>
          <w:szCs w:val="28"/>
        </w:rPr>
        <w:lastRenderedPageBreak/>
        <w:t>компетенцией, определенной законодательством Российской Федерации и Чеченской Республики, а также настоящим Законом.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   Статья 25.</w:t>
      </w:r>
      <w:r w:rsidRPr="00A646A5">
        <w:rPr>
          <w:rStyle w:val="a4"/>
          <w:color w:val="000000"/>
          <w:sz w:val="28"/>
          <w:szCs w:val="28"/>
        </w:rPr>
        <w:t> Финансовое обеспечение реализации республиканских  целевых программ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Финансирование мероприятий, предусмотренных республиканскими целевыми программами по профилактике наркомании и токсикомании, осуществляется за счет средств республиканского бюджета в объеме, адекватном складывающейся </w:t>
      </w:r>
      <w:proofErr w:type="spellStart"/>
      <w:r w:rsidRPr="00A646A5">
        <w:rPr>
          <w:color w:val="000000"/>
          <w:sz w:val="28"/>
          <w:szCs w:val="28"/>
        </w:rPr>
        <w:t>наркоситуации</w:t>
      </w:r>
      <w:proofErr w:type="spellEnd"/>
      <w:r w:rsidRPr="00A646A5">
        <w:rPr>
          <w:color w:val="000000"/>
          <w:sz w:val="28"/>
          <w:szCs w:val="28"/>
        </w:rPr>
        <w:t xml:space="preserve"> в Чеченской Республике.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Объемы финансирования долгосрочных целевых программ определяются в суммарном выражении и утверждаются в бюджете Чеченской Республики ежегодно.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Расходы на финансирование республиканских целевых программ по профилактике наркомании и токсикомании не подлежат </w:t>
      </w:r>
      <w:proofErr w:type="spellStart"/>
      <w:r w:rsidRPr="00A646A5">
        <w:rPr>
          <w:color w:val="000000"/>
          <w:sz w:val="28"/>
          <w:szCs w:val="28"/>
        </w:rPr>
        <w:t>секвестированию</w:t>
      </w:r>
      <w:proofErr w:type="spellEnd"/>
      <w:r w:rsidRPr="00A646A5">
        <w:rPr>
          <w:color w:val="000000"/>
          <w:sz w:val="28"/>
          <w:szCs w:val="28"/>
        </w:rPr>
        <w:t>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качестве дополнительного источника финансирования республиканских программ по профилактике наркомании и токсикомании может быть использован специально созданный республиканский внебюджетный фонд противодействия незаконному обороту наркотических средств, психотропных веществ и злоупотреблению ими, а также благотворительные взносы, добровольные безвозмездные пожертвования и иные источники, не запрещенные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</w:t>
      </w:r>
      <w:r w:rsidRPr="00A646A5">
        <w:rPr>
          <w:color w:val="000000"/>
          <w:sz w:val="28"/>
          <w:szCs w:val="28"/>
        </w:rPr>
        <w:t>Глава 6.</w:t>
      </w:r>
      <w:r w:rsidRPr="00A646A5">
        <w:rPr>
          <w:rStyle w:val="a4"/>
          <w:color w:val="000000"/>
          <w:sz w:val="28"/>
          <w:szCs w:val="28"/>
        </w:rPr>
        <w:t> Заключительные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26.</w:t>
      </w:r>
      <w:r w:rsidRPr="00A646A5">
        <w:rPr>
          <w:rStyle w:val="a4"/>
          <w:color w:val="000000"/>
          <w:sz w:val="28"/>
          <w:szCs w:val="28"/>
        </w:rPr>
        <w:t> Ответственность за нарушение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 нарушение настоящего Закона наступает ответственность по основаниям и в порядке, предусмотренном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27.</w:t>
      </w:r>
      <w:r w:rsidRPr="00A646A5">
        <w:rPr>
          <w:rStyle w:val="a4"/>
          <w:color w:val="000000"/>
          <w:sz w:val="28"/>
          <w:szCs w:val="28"/>
        </w:rPr>
        <w:t> Гарантии и льготы специалистам в сфере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профилактики  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Гарантии и льготы специалистам в сфере профилактики наркомании и токсикомании устанавливаются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28.</w:t>
      </w:r>
      <w:r w:rsidRPr="00A646A5">
        <w:rPr>
          <w:rStyle w:val="a4"/>
          <w:color w:val="000000"/>
          <w:sz w:val="28"/>
          <w:szCs w:val="28"/>
        </w:rPr>
        <w:t> Вступление в силу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 xml:space="preserve">(ред. Закона </w:t>
      </w:r>
      <w:proofErr w:type="spellStart"/>
      <w:r w:rsidRPr="00A646A5">
        <w:rPr>
          <w:rStyle w:val="a4"/>
          <w:color w:val="000000"/>
          <w:sz w:val="28"/>
          <w:szCs w:val="28"/>
        </w:rPr>
        <w:t>ЧР</w:t>
      </w:r>
      <w:proofErr w:type="spellEnd"/>
      <w:r w:rsidRPr="00A646A5">
        <w:rPr>
          <w:rStyle w:val="a4"/>
          <w:color w:val="000000"/>
          <w:sz w:val="28"/>
          <w:szCs w:val="28"/>
        </w:rPr>
        <w:t xml:space="preserve">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Настоящий Закон вступает в силу по истечении десяти дней со дня его официального опубликования.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Президент</w:t>
      </w:r>
      <w:r w:rsidRPr="00A646A5">
        <w:rPr>
          <w:color w:val="000000"/>
          <w:sz w:val="28"/>
          <w:szCs w:val="28"/>
        </w:rPr>
        <w:br/>
        <w:t xml:space="preserve">Чеченской Республики                                                                        А. Д. </w:t>
      </w:r>
      <w:proofErr w:type="spellStart"/>
      <w:r w:rsidRPr="00A646A5">
        <w:rPr>
          <w:color w:val="000000"/>
          <w:sz w:val="28"/>
          <w:szCs w:val="28"/>
        </w:rPr>
        <w:t>АЛХАНОВ</w:t>
      </w:r>
      <w:proofErr w:type="spellEnd"/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  г. Грозный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4 декабря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   № 41-РЗ</w:t>
      </w:r>
    </w:p>
    <w:p w:rsidR="008E27C7" w:rsidRPr="00A646A5" w:rsidRDefault="008E27C7">
      <w:pPr>
        <w:rPr>
          <w:rFonts w:ascii="Times New Roman" w:hAnsi="Times New Roman" w:cs="Times New Roman"/>
          <w:sz w:val="28"/>
          <w:szCs w:val="28"/>
        </w:rPr>
      </w:pPr>
    </w:p>
    <w:sectPr w:rsidR="008E27C7" w:rsidRPr="00A646A5" w:rsidSect="008E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A5"/>
    <w:rsid w:val="004C40FC"/>
    <w:rsid w:val="006F5D59"/>
    <w:rsid w:val="008E27C7"/>
    <w:rsid w:val="00A6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5227</Words>
  <Characters>29799</Characters>
  <Application>Microsoft Office Word</Application>
  <DocSecurity>0</DocSecurity>
  <Lines>248</Lines>
  <Paragraphs>69</Paragraphs>
  <ScaleCrop>false</ScaleCrop>
  <Company>Microsoft</Company>
  <LinksUpToDate>false</LinksUpToDate>
  <CharactersWithSpaces>34957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Х.ЛУИЗА</dc:creator>
  <cp:lastModifiedBy>Х.ЛУИЗА</cp:lastModifiedBy>
  <cp:revision>1</cp:revision>
  <dcterms:created xsi:type="dcterms:W3CDTF">2017-11-03T07:38:00Z</dcterms:created>
  <dcterms:modified xsi:type="dcterms:W3CDTF">2017-11-03T07:39:00Z</dcterms:modified>
</cp:coreProperties>
</file>